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0F8" w:rsidRDefault="006970E1" w:rsidP="00D65E34">
      <w:pPr>
        <w:autoSpaceDE w:val="0"/>
        <w:autoSpaceDN w:val="0"/>
        <w:adjustRightInd w:val="0"/>
        <w:rPr>
          <w:color w:val="000000"/>
        </w:rPr>
      </w:pPr>
      <w:r>
        <w:rPr>
          <w:noProof/>
        </w:rPr>
        <w:drawing>
          <wp:anchor distT="0" distB="0" distL="114300" distR="114300" simplePos="0" relativeHeight="251657728" behindDoc="1" locked="0" layoutInCell="1" allowOverlap="1">
            <wp:simplePos x="0" y="0"/>
            <wp:positionH relativeFrom="column">
              <wp:posOffset>-228600</wp:posOffset>
            </wp:positionH>
            <wp:positionV relativeFrom="paragraph">
              <wp:posOffset>-571500</wp:posOffset>
            </wp:positionV>
            <wp:extent cx="5772150" cy="1493520"/>
            <wp:effectExtent l="0" t="0" r="0" b="0"/>
            <wp:wrapNone/>
            <wp:docPr id="5" name="Picture 1" descr="NIHB-Brand_BC_PMS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IHB-Brand_BC_PMS187"/>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72150" cy="1493520"/>
                    </a:xfrm>
                    <a:prstGeom prst="rect">
                      <a:avLst/>
                    </a:prstGeom>
                    <a:noFill/>
                  </pic:spPr>
                </pic:pic>
              </a:graphicData>
            </a:graphic>
          </wp:anchor>
        </w:drawing>
      </w:r>
    </w:p>
    <w:p w:rsidR="00A860F8" w:rsidRDefault="00A860F8" w:rsidP="00D65E34">
      <w:pPr>
        <w:autoSpaceDE w:val="0"/>
        <w:autoSpaceDN w:val="0"/>
        <w:adjustRightInd w:val="0"/>
        <w:rPr>
          <w:color w:val="000000"/>
        </w:rPr>
      </w:pPr>
    </w:p>
    <w:p w:rsidR="00A860F8" w:rsidRDefault="00A860F8" w:rsidP="00D65E34">
      <w:pPr>
        <w:autoSpaceDE w:val="0"/>
        <w:autoSpaceDN w:val="0"/>
        <w:adjustRightInd w:val="0"/>
        <w:rPr>
          <w:color w:val="0000FF"/>
        </w:rPr>
      </w:pPr>
    </w:p>
    <w:p w:rsidR="00A860F8" w:rsidRPr="004F66BB" w:rsidRDefault="00A860F8" w:rsidP="00D65E34">
      <w:pPr>
        <w:autoSpaceDE w:val="0"/>
        <w:autoSpaceDN w:val="0"/>
        <w:adjustRightInd w:val="0"/>
        <w:ind w:left="1440" w:firstLine="720"/>
        <w:jc w:val="both"/>
        <w:rPr>
          <w:b/>
          <w:bCs/>
          <w:color w:val="000000"/>
          <w:sz w:val="28"/>
        </w:rPr>
      </w:pPr>
      <w:r w:rsidRPr="004F66BB">
        <w:rPr>
          <w:b/>
          <w:bCs/>
          <w:color w:val="000000"/>
          <w:sz w:val="28"/>
        </w:rPr>
        <w:t>28th Annual Consumer Conference</w:t>
      </w:r>
    </w:p>
    <w:p w:rsidR="000F6CFE" w:rsidRDefault="000F6CFE" w:rsidP="000F6CFE">
      <w:pPr>
        <w:autoSpaceDE w:val="0"/>
        <w:autoSpaceDN w:val="0"/>
        <w:adjustRightInd w:val="0"/>
        <w:snapToGrid w:val="0"/>
        <w:jc w:val="center"/>
        <w:rPr>
          <w:b/>
          <w:sz w:val="22"/>
          <w:szCs w:val="22"/>
        </w:rPr>
      </w:pPr>
      <w:r w:rsidRPr="00313735">
        <w:rPr>
          <w:b/>
          <w:sz w:val="22"/>
          <w:szCs w:val="22"/>
        </w:rPr>
        <w:t xml:space="preserve">Native Youth Track – </w:t>
      </w:r>
      <w:r w:rsidRPr="001954B7">
        <w:rPr>
          <w:b/>
          <w:sz w:val="22"/>
          <w:szCs w:val="22"/>
        </w:rPr>
        <w:t xml:space="preserve">NIHB @ 40: The Vision That Became One, </w:t>
      </w:r>
    </w:p>
    <w:p w:rsidR="000F6CFE" w:rsidRDefault="000F6CFE" w:rsidP="000F6CFE">
      <w:pPr>
        <w:autoSpaceDE w:val="0"/>
        <w:autoSpaceDN w:val="0"/>
        <w:adjustRightInd w:val="0"/>
        <w:snapToGrid w:val="0"/>
        <w:jc w:val="center"/>
        <w:rPr>
          <w:b/>
          <w:sz w:val="22"/>
          <w:szCs w:val="22"/>
        </w:rPr>
      </w:pPr>
      <w:r w:rsidRPr="001954B7">
        <w:rPr>
          <w:b/>
          <w:sz w:val="22"/>
          <w:szCs w:val="22"/>
        </w:rPr>
        <w:t>Enduring Voice for Our People’s Health</w:t>
      </w:r>
    </w:p>
    <w:p w:rsidR="000F6CFE" w:rsidRPr="00313735" w:rsidRDefault="000F6CFE" w:rsidP="000F6CFE">
      <w:pPr>
        <w:autoSpaceDE w:val="0"/>
        <w:autoSpaceDN w:val="0"/>
        <w:adjustRightInd w:val="0"/>
        <w:snapToGrid w:val="0"/>
        <w:jc w:val="center"/>
        <w:rPr>
          <w:b/>
          <w:sz w:val="22"/>
          <w:szCs w:val="22"/>
        </w:rPr>
      </w:pPr>
      <w:r>
        <w:rPr>
          <w:b/>
          <w:sz w:val="22"/>
          <w:szCs w:val="22"/>
        </w:rPr>
        <w:t>September 23</w:t>
      </w:r>
      <w:r w:rsidRPr="00313735">
        <w:rPr>
          <w:b/>
          <w:sz w:val="22"/>
          <w:szCs w:val="22"/>
        </w:rPr>
        <w:t>-2</w:t>
      </w:r>
      <w:r>
        <w:rPr>
          <w:b/>
          <w:sz w:val="22"/>
          <w:szCs w:val="22"/>
        </w:rPr>
        <w:t>5</w:t>
      </w:r>
      <w:r w:rsidRPr="00313735">
        <w:rPr>
          <w:b/>
          <w:sz w:val="22"/>
          <w:szCs w:val="22"/>
          <w:vertAlign w:val="superscript"/>
        </w:rPr>
        <w:t>th</w:t>
      </w:r>
      <w:r>
        <w:rPr>
          <w:b/>
          <w:sz w:val="22"/>
          <w:szCs w:val="22"/>
        </w:rPr>
        <w:t>, 2012</w:t>
      </w:r>
    </w:p>
    <w:p w:rsidR="000F6CFE" w:rsidRDefault="000F6CFE" w:rsidP="000F6CFE">
      <w:pPr>
        <w:autoSpaceDE w:val="0"/>
        <w:autoSpaceDN w:val="0"/>
        <w:adjustRightInd w:val="0"/>
        <w:snapToGrid w:val="0"/>
        <w:jc w:val="center"/>
        <w:rPr>
          <w:b/>
          <w:bCs/>
          <w:color w:val="000000"/>
          <w:sz w:val="22"/>
          <w:szCs w:val="22"/>
        </w:rPr>
      </w:pPr>
      <w:r>
        <w:rPr>
          <w:b/>
          <w:bCs/>
          <w:color w:val="000000"/>
          <w:sz w:val="22"/>
          <w:szCs w:val="22"/>
        </w:rPr>
        <w:t>Denver Sheraton Downtown</w:t>
      </w:r>
      <w:r w:rsidRPr="00313735">
        <w:rPr>
          <w:b/>
          <w:bCs/>
          <w:color w:val="000000"/>
          <w:sz w:val="22"/>
          <w:szCs w:val="22"/>
        </w:rPr>
        <w:t xml:space="preserve"> * </w:t>
      </w:r>
      <w:r>
        <w:rPr>
          <w:b/>
          <w:bCs/>
          <w:color w:val="000000"/>
          <w:sz w:val="22"/>
          <w:szCs w:val="22"/>
        </w:rPr>
        <w:t>Denver, Colorado</w:t>
      </w:r>
    </w:p>
    <w:p w:rsidR="001D20A8" w:rsidRPr="00313735" w:rsidRDefault="001D20A8" w:rsidP="000F6CFE">
      <w:pPr>
        <w:autoSpaceDE w:val="0"/>
        <w:autoSpaceDN w:val="0"/>
        <w:adjustRightInd w:val="0"/>
        <w:snapToGrid w:val="0"/>
        <w:jc w:val="center"/>
        <w:rPr>
          <w:b/>
          <w:bCs/>
          <w:color w:val="000000"/>
          <w:sz w:val="22"/>
          <w:szCs w:val="22"/>
        </w:rPr>
      </w:pPr>
    </w:p>
    <w:p w:rsidR="001D20A8" w:rsidRDefault="00A860F8" w:rsidP="00773803">
      <w:pPr>
        <w:autoSpaceDE w:val="0"/>
        <w:autoSpaceDN w:val="0"/>
        <w:adjustRightInd w:val="0"/>
        <w:jc w:val="center"/>
        <w:rPr>
          <w:b/>
          <w:color w:val="0000FF"/>
          <w:sz w:val="32"/>
        </w:rPr>
      </w:pPr>
      <w:r>
        <w:rPr>
          <w:b/>
          <w:color w:val="0000FF"/>
          <w:sz w:val="32"/>
        </w:rPr>
        <w:t xml:space="preserve">DRAFT </w:t>
      </w:r>
      <w:r w:rsidRPr="00C304BC">
        <w:rPr>
          <w:b/>
          <w:color w:val="0000FF"/>
          <w:sz w:val="32"/>
        </w:rPr>
        <w:t>YOUTH SPECIFIC ACTIVITIES</w:t>
      </w:r>
    </w:p>
    <w:p w:rsidR="00DA6A53" w:rsidRDefault="00DA6A53" w:rsidP="001D20A8">
      <w:pPr>
        <w:autoSpaceDE w:val="0"/>
        <w:autoSpaceDN w:val="0"/>
        <w:adjustRightInd w:val="0"/>
        <w:jc w:val="center"/>
        <w:rPr>
          <w:b/>
          <w:color w:val="0000FF"/>
          <w:sz w:val="32"/>
        </w:rPr>
      </w:pPr>
    </w:p>
    <w:tbl>
      <w:tblPr>
        <w:tblW w:w="5182" w:type="pct"/>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178"/>
      </w:tblGrid>
      <w:tr w:rsidR="00DA6A53" w:rsidRPr="003F3343" w:rsidTr="00C978D5">
        <w:trPr>
          <w:trHeight w:val="275"/>
          <w:tblHeader/>
        </w:trPr>
        <w:tc>
          <w:tcPr>
            <w:tcW w:w="5000" w:type="pct"/>
            <w:shd w:val="clear" w:color="auto" w:fill="FDE9D9"/>
          </w:tcPr>
          <w:p w:rsidR="00DA6A53" w:rsidRPr="003F3343" w:rsidRDefault="00DA6A53" w:rsidP="00A1546A">
            <w:pPr>
              <w:autoSpaceDE w:val="0"/>
              <w:autoSpaceDN w:val="0"/>
              <w:adjustRightInd w:val="0"/>
              <w:ind w:left="113" w:right="113"/>
              <w:jc w:val="both"/>
              <w:rPr>
                <w:b/>
                <w:sz w:val="56"/>
              </w:rPr>
            </w:pPr>
            <w:r w:rsidRPr="00470DE2">
              <w:rPr>
                <w:b/>
              </w:rPr>
              <w:t>SUNDAY, September 23, 2012</w:t>
            </w:r>
            <w:r w:rsidRPr="00470DE2">
              <w:rPr>
                <w:b/>
              </w:rPr>
              <w:tab/>
            </w:r>
          </w:p>
        </w:tc>
      </w:tr>
      <w:tr w:rsidR="00DA6A53" w:rsidRPr="001D20A8" w:rsidTr="00C978D5">
        <w:tblPrEx>
          <w:tblCellMar>
            <w:left w:w="0" w:type="dxa"/>
            <w:right w:w="0" w:type="dxa"/>
          </w:tblCellMar>
          <w:tblLook w:val="04A0"/>
        </w:tblPrEx>
        <w:trPr>
          <w:trHeight w:val="323"/>
          <w:tblHeader/>
        </w:trPr>
        <w:tc>
          <w:tcPr>
            <w:tcW w:w="5000" w:type="pct"/>
            <w:shd w:val="clear" w:color="auto" w:fill="FFE9D9"/>
            <w:tcMar>
              <w:top w:w="0" w:type="dxa"/>
              <w:left w:w="108" w:type="dxa"/>
              <w:bottom w:w="0" w:type="dxa"/>
              <w:right w:w="108" w:type="dxa"/>
            </w:tcMar>
            <w:hideMark/>
          </w:tcPr>
          <w:p w:rsidR="00DA6A53" w:rsidRPr="001D20A8" w:rsidRDefault="00DA6A53" w:rsidP="00A1546A">
            <w:pPr>
              <w:autoSpaceDE w:val="0"/>
              <w:autoSpaceDN w:val="0"/>
              <w:adjustRightInd w:val="0"/>
              <w:rPr>
                <w:b/>
                <w:sz w:val="32"/>
              </w:rPr>
            </w:pPr>
            <w:r>
              <w:rPr>
                <w:b/>
                <w:bCs/>
              </w:rPr>
              <w:t>9:00am – 10:00am</w:t>
            </w:r>
            <w:r>
              <w:rPr>
                <w:b/>
                <w:bCs/>
              </w:rPr>
              <w:tab/>
            </w:r>
            <w:r>
              <w:rPr>
                <w:b/>
                <w:bCs/>
              </w:rPr>
              <w:tab/>
            </w:r>
            <w:r>
              <w:rPr>
                <w:b/>
                <w:bCs/>
              </w:rPr>
              <w:tab/>
            </w:r>
            <w:r>
              <w:rPr>
                <w:b/>
                <w:bCs/>
              </w:rPr>
              <w:tab/>
            </w:r>
            <w:r>
              <w:rPr>
                <w:b/>
                <w:bCs/>
              </w:rPr>
              <w:tab/>
            </w:r>
            <w:r>
              <w:rPr>
                <w:b/>
                <w:bCs/>
              </w:rPr>
              <w:tab/>
            </w:r>
            <w:r w:rsidR="005F46B1">
              <w:rPr>
                <w:b/>
                <w:bCs/>
              </w:rPr>
              <w:tab/>
            </w:r>
            <w:r w:rsidR="00136492">
              <w:rPr>
                <w:b/>
                <w:bCs/>
              </w:rPr>
              <w:t xml:space="preserve">Windows &amp; Towers </w:t>
            </w:r>
            <w:r>
              <w:rPr>
                <w:b/>
                <w:bCs/>
              </w:rPr>
              <w:t>C</w:t>
            </w:r>
          </w:p>
        </w:tc>
      </w:tr>
      <w:tr w:rsidR="00DA6A53" w:rsidTr="00C978D5">
        <w:trPr>
          <w:trHeight w:val="4391"/>
          <w:tblHeader/>
        </w:trPr>
        <w:tc>
          <w:tcPr>
            <w:tcW w:w="5000" w:type="pct"/>
          </w:tcPr>
          <w:p w:rsidR="005F46B1" w:rsidRDefault="005F46B1" w:rsidP="00A1546A">
            <w:pPr>
              <w:autoSpaceDE w:val="0"/>
              <w:autoSpaceDN w:val="0"/>
              <w:adjustRightInd w:val="0"/>
              <w:rPr>
                <w:b/>
                <w:bCs/>
              </w:rPr>
            </w:pPr>
          </w:p>
          <w:p w:rsidR="00DA6A53" w:rsidRPr="001D20A8" w:rsidRDefault="00DA6A53" w:rsidP="00A1546A">
            <w:pPr>
              <w:autoSpaceDE w:val="0"/>
              <w:autoSpaceDN w:val="0"/>
              <w:adjustRightInd w:val="0"/>
              <w:rPr>
                <w:b/>
              </w:rPr>
            </w:pPr>
            <w:r>
              <w:rPr>
                <w:b/>
                <w:bCs/>
              </w:rPr>
              <w:t>Welcome, Introductions, Ice Breaker</w:t>
            </w:r>
            <w:r w:rsidR="00000FD9">
              <w:rPr>
                <w:b/>
                <w:bCs/>
              </w:rPr>
              <w:t xml:space="preserve"> </w:t>
            </w:r>
            <w:r w:rsidR="00000FD9">
              <w:rPr>
                <w:b/>
                <w:bCs/>
                <w:color w:val="000000"/>
              </w:rPr>
              <w:t>(Digital Storytelling Workshop)</w:t>
            </w:r>
            <w:bookmarkStart w:id="0" w:name="_GoBack"/>
            <w:bookmarkEnd w:id="0"/>
          </w:p>
          <w:p w:rsidR="00DA6A53" w:rsidRDefault="00DA6A53" w:rsidP="00A1546A">
            <w:pPr>
              <w:autoSpaceDE w:val="0"/>
              <w:autoSpaceDN w:val="0"/>
              <w:adjustRightInd w:val="0"/>
            </w:pPr>
          </w:p>
          <w:p w:rsidR="00DA6A53" w:rsidRPr="004061DE" w:rsidRDefault="00DA6A53" w:rsidP="00A1546A">
            <w:pPr>
              <w:autoSpaceDE w:val="0"/>
              <w:autoSpaceDN w:val="0"/>
              <w:adjustRightInd w:val="0"/>
            </w:pPr>
            <w:r w:rsidRPr="001D20A8">
              <w:t>Youth will participate in activities that will break the ice and bring the group together. Youth will share about their communities and establish group rules</w:t>
            </w:r>
            <w:r>
              <w:t xml:space="preserve"> for the rest of the conference.</w:t>
            </w:r>
          </w:p>
          <w:p w:rsidR="00932F62" w:rsidRDefault="00932F62" w:rsidP="00932F62">
            <w:pPr>
              <w:autoSpaceDE w:val="0"/>
              <w:autoSpaceDN w:val="0"/>
              <w:adjustRightInd w:val="0"/>
              <w:rPr>
                <w:bCs/>
              </w:rPr>
            </w:pPr>
          </w:p>
          <w:p w:rsidR="00932F62" w:rsidRPr="00151500" w:rsidRDefault="00932F62" w:rsidP="00932F62">
            <w:pPr>
              <w:autoSpaceDE w:val="0"/>
              <w:autoSpaceDN w:val="0"/>
              <w:adjustRightInd w:val="0"/>
              <w:rPr>
                <w:b/>
                <w:bCs/>
                <w:i/>
                <w:caps/>
              </w:rPr>
            </w:pPr>
            <w:r w:rsidRPr="00151500">
              <w:rPr>
                <w:b/>
                <w:bCs/>
                <w:i/>
                <w:caps/>
              </w:rPr>
              <w:t>Facilitators</w:t>
            </w:r>
            <w:r>
              <w:rPr>
                <w:b/>
                <w:bCs/>
                <w:i/>
                <w:caps/>
              </w:rPr>
              <w:t xml:space="preserve"> for the native youth tracK/DiGITAL STORYTELLING WORKSHOP</w:t>
            </w:r>
            <w:r w:rsidRPr="00151500">
              <w:rPr>
                <w:b/>
                <w:bCs/>
                <w:i/>
                <w:caps/>
              </w:rPr>
              <w:t xml:space="preserve">: </w:t>
            </w:r>
          </w:p>
          <w:p w:rsidR="00932F62" w:rsidRDefault="00932F62" w:rsidP="00932F62">
            <w:pPr>
              <w:pStyle w:val="ListParagraph"/>
              <w:numPr>
                <w:ilvl w:val="0"/>
                <w:numId w:val="18"/>
              </w:numPr>
              <w:autoSpaceDE w:val="0"/>
              <w:autoSpaceDN w:val="0"/>
              <w:adjustRightInd w:val="0"/>
              <w:rPr>
                <w:bCs/>
              </w:rPr>
            </w:pPr>
            <w:r w:rsidRPr="006D7DCD">
              <w:rPr>
                <w:bCs/>
              </w:rPr>
              <w:t>Blake Harper, MPH, Public Health Project Coordinator, National Indian Health Board (NIHB)</w:t>
            </w:r>
          </w:p>
          <w:p w:rsidR="00932F62" w:rsidRPr="006D7DCD" w:rsidRDefault="00932F62" w:rsidP="00932F62">
            <w:pPr>
              <w:pStyle w:val="ListParagraph"/>
              <w:numPr>
                <w:ilvl w:val="0"/>
                <w:numId w:val="18"/>
              </w:numPr>
              <w:autoSpaceDE w:val="0"/>
              <w:autoSpaceDN w:val="0"/>
              <w:adjustRightInd w:val="0"/>
              <w:rPr>
                <w:bCs/>
              </w:rPr>
            </w:pPr>
            <w:r>
              <w:rPr>
                <w:bCs/>
              </w:rPr>
              <w:t>David Reede, Director, Healthy Native Communities Partnership (HNCP)</w:t>
            </w:r>
          </w:p>
          <w:p w:rsidR="00932F62" w:rsidRPr="00515367" w:rsidRDefault="00932F62" w:rsidP="00932F62">
            <w:pPr>
              <w:pStyle w:val="ListParagraph"/>
              <w:numPr>
                <w:ilvl w:val="0"/>
                <w:numId w:val="18"/>
              </w:numPr>
              <w:autoSpaceDE w:val="0"/>
              <w:autoSpaceDN w:val="0"/>
              <w:adjustRightInd w:val="0"/>
            </w:pPr>
            <w:r w:rsidRPr="001D20A8">
              <w:t>Marita Jones</w:t>
            </w:r>
            <w:r>
              <w:t>, MPH</w:t>
            </w:r>
            <w:r w:rsidRPr="001D20A8">
              <w:t>,</w:t>
            </w:r>
            <w:r>
              <w:t xml:space="preserve"> Director, Healthy Nativ</w:t>
            </w:r>
            <w:r w:rsidR="0068585E">
              <w:t>e Communities Fellowship (HNCF</w:t>
            </w:r>
            <w:r>
              <w:t>)</w:t>
            </w:r>
          </w:p>
          <w:p w:rsidR="00932F62" w:rsidRPr="001D20A8" w:rsidRDefault="00932F62" w:rsidP="00932F62">
            <w:pPr>
              <w:pStyle w:val="ListParagraph"/>
              <w:numPr>
                <w:ilvl w:val="0"/>
                <w:numId w:val="18"/>
              </w:numPr>
              <w:autoSpaceDE w:val="0"/>
              <w:autoSpaceDN w:val="0"/>
              <w:adjustRightInd w:val="0"/>
            </w:pPr>
            <w:r w:rsidRPr="001D20A8">
              <w:t>Chris Percy</w:t>
            </w:r>
            <w:r>
              <w:t>, MD</w:t>
            </w:r>
            <w:r w:rsidRPr="001D20A8">
              <w:t xml:space="preserve">, </w:t>
            </w:r>
            <w:r>
              <w:t>Faculty, Healthy Native Communities</w:t>
            </w:r>
            <w:r w:rsidRPr="001D20A8">
              <w:t xml:space="preserve"> Partnerships (HNCP)</w:t>
            </w:r>
          </w:p>
          <w:p w:rsidR="00932F62" w:rsidRDefault="00932F62" w:rsidP="00932F62">
            <w:pPr>
              <w:pStyle w:val="ListParagraph"/>
              <w:numPr>
                <w:ilvl w:val="0"/>
                <w:numId w:val="18"/>
              </w:numPr>
              <w:autoSpaceDE w:val="0"/>
              <w:autoSpaceDN w:val="0"/>
              <w:adjustRightInd w:val="0"/>
            </w:pPr>
            <w:r>
              <w:t>Shelley Frazier, MPH, National ‘Just Move It’ Coordinator, Healthy Native Communities</w:t>
            </w:r>
            <w:r w:rsidRPr="001D20A8">
              <w:t xml:space="preserve"> Partnerships (HNCP)</w:t>
            </w:r>
          </w:p>
          <w:p w:rsidR="00932F62" w:rsidRDefault="00932F62" w:rsidP="00932F62">
            <w:pPr>
              <w:pStyle w:val="ListParagraph"/>
              <w:numPr>
                <w:ilvl w:val="0"/>
                <w:numId w:val="18"/>
              </w:numPr>
              <w:autoSpaceDE w:val="0"/>
              <w:autoSpaceDN w:val="0"/>
              <w:adjustRightInd w:val="0"/>
            </w:pPr>
            <w:r>
              <w:t>Erin Bailey, Director, The Center for Native American Youth (CNAY)</w:t>
            </w:r>
          </w:p>
          <w:p w:rsidR="00932F62" w:rsidRPr="005F46B1" w:rsidRDefault="00932F62" w:rsidP="00932F62">
            <w:pPr>
              <w:pStyle w:val="ListParagraph"/>
              <w:numPr>
                <w:ilvl w:val="0"/>
                <w:numId w:val="18"/>
              </w:numPr>
              <w:autoSpaceDE w:val="0"/>
              <w:autoSpaceDN w:val="0"/>
              <w:adjustRightInd w:val="0"/>
            </w:pPr>
            <w:r w:rsidRPr="005F46B1">
              <w:rPr>
                <w:bCs/>
              </w:rPr>
              <w:t xml:space="preserve">Josie Raphaelito, MPH, </w:t>
            </w:r>
            <w:r>
              <w:rPr>
                <w:bCs/>
              </w:rPr>
              <w:t>Program Associate</w:t>
            </w:r>
            <w:r w:rsidRPr="005F46B1">
              <w:rPr>
                <w:bCs/>
              </w:rPr>
              <w:t>, The Center for Native American Youth (CNAY)</w:t>
            </w:r>
          </w:p>
          <w:p w:rsidR="00DA6A53" w:rsidRPr="00C978D5" w:rsidRDefault="00DA6A53" w:rsidP="004061DE">
            <w:pPr>
              <w:pStyle w:val="ListParagraph"/>
              <w:autoSpaceDE w:val="0"/>
              <w:autoSpaceDN w:val="0"/>
              <w:adjustRightInd w:val="0"/>
              <w:rPr>
                <w:bCs/>
              </w:rPr>
            </w:pPr>
          </w:p>
        </w:tc>
      </w:tr>
      <w:tr w:rsidR="00DA6A53" w:rsidRPr="00C62E44" w:rsidTr="00C978D5">
        <w:trPr>
          <w:trHeight w:val="422"/>
          <w:tblHeader/>
        </w:trPr>
        <w:tc>
          <w:tcPr>
            <w:tcW w:w="5000" w:type="pct"/>
            <w:shd w:val="clear" w:color="auto" w:fill="FFE9D9"/>
          </w:tcPr>
          <w:p w:rsidR="00DA6A53" w:rsidRPr="00C62E44" w:rsidRDefault="00DA6A53" w:rsidP="00A1546A">
            <w:pPr>
              <w:autoSpaceDE w:val="0"/>
              <w:autoSpaceDN w:val="0"/>
              <w:adjustRightInd w:val="0"/>
            </w:pPr>
            <w:r>
              <w:rPr>
                <w:b/>
                <w:bCs/>
                <w:color w:val="000000"/>
              </w:rPr>
              <w:t>10:00am – 12:00pm</w:t>
            </w:r>
            <w:r>
              <w:rPr>
                <w:b/>
                <w:bCs/>
              </w:rPr>
              <w:t xml:space="preserve"> </w:t>
            </w:r>
            <w:r>
              <w:rPr>
                <w:b/>
                <w:bCs/>
              </w:rPr>
              <w:tab/>
            </w:r>
            <w:r>
              <w:rPr>
                <w:b/>
                <w:bCs/>
              </w:rPr>
              <w:tab/>
            </w:r>
            <w:r>
              <w:rPr>
                <w:b/>
                <w:bCs/>
              </w:rPr>
              <w:tab/>
            </w:r>
            <w:r>
              <w:rPr>
                <w:b/>
                <w:bCs/>
              </w:rPr>
              <w:tab/>
            </w:r>
            <w:r>
              <w:rPr>
                <w:b/>
                <w:bCs/>
              </w:rPr>
              <w:tab/>
            </w:r>
            <w:r>
              <w:rPr>
                <w:b/>
                <w:bCs/>
              </w:rPr>
              <w:tab/>
            </w:r>
            <w:r w:rsidR="005F46B1">
              <w:rPr>
                <w:b/>
                <w:bCs/>
              </w:rPr>
              <w:tab/>
            </w:r>
            <w:r w:rsidR="00136492">
              <w:rPr>
                <w:b/>
                <w:bCs/>
              </w:rPr>
              <w:t xml:space="preserve">Windows &amp; Towers </w:t>
            </w:r>
            <w:r>
              <w:rPr>
                <w:b/>
                <w:bCs/>
              </w:rPr>
              <w:t>C</w:t>
            </w:r>
          </w:p>
        </w:tc>
      </w:tr>
      <w:tr w:rsidR="00DA6A53" w:rsidRPr="000F6CFE" w:rsidTr="00C978D5">
        <w:trPr>
          <w:trHeight w:val="278"/>
          <w:tblHeader/>
        </w:trPr>
        <w:tc>
          <w:tcPr>
            <w:tcW w:w="5000" w:type="pct"/>
            <w:shd w:val="clear" w:color="auto" w:fill="auto"/>
          </w:tcPr>
          <w:p w:rsidR="00DA6A53" w:rsidRDefault="00932F62" w:rsidP="00A1546A">
            <w:pPr>
              <w:autoSpaceDE w:val="0"/>
              <w:autoSpaceDN w:val="0"/>
              <w:adjustRightInd w:val="0"/>
              <w:rPr>
                <w:b/>
                <w:bCs/>
                <w:color w:val="000000"/>
              </w:rPr>
            </w:pPr>
            <w:r>
              <w:rPr>
                <w:b/>
                <w:bCs/>
                <w:color w:val="000000"/>
              </w:rPr>
              <w:t xml:space="preserve">RIVER OF LIFE ACTIVITY </w:t>
            </w:r>
            <w:r w:rsidR="004061DE">
              <w:rPr>
                <w:b/>
                <w:bCs/>
                <w:color w:val="000000"/>
              </w:rPr>
              <w:t>(Digital Storytelling Workshop)</w:t>
            </w:r>
          </w:p>
          <w:p w:rsidR="00DA6A53" w:rsidRDefault="00DA6A53" w:rsidP="00A1546A">
            <w:pPr>
              <w:autoSpaceDE w:val="0"/>
              <w:autoSpaceDN w:val="0"/>
              <w:adjustRightInd w:val="0"/>
            </w:pPr>
          </w:p>
          <w:p w:rsidR="00DA6A53" w:rsidRDefault="00DA6A53" w:rsidP="00A1546A">
            <w:pPr>
              <w:autoSpaceDE w:val="0"/>
              <w:autoSpaceDN w:val="0"/>
              <w:adjustRightInd w:val="0"/>
              <w:rPr>
                <w:bCs/>
                <w:color w:val="000000"/>
              </w:rPr>
            </w:pPr>
            <w:r>
              <w:t>A</w:t>
            </w:r>
            <w:r w:rsidRPr="001D20A8">
              <w:t>fter a blessing and a welcome, several hands-on activities design</w:t>
            </w:r>
            <w:r>
              <w:t xml:space="preserve">ed to bring the group together </w:t>
            </w:r>
            <w:r w:rsidRPr="001D20A8">
              <w:t>will help develop an understanding of each other's communities</w:t>
            </w:r>
            <w:r>
              <w:t>.</w:t>
            </w:r>
            <w:r w:rsidRPr="001D20A8">
              <w:t xml:space="preserve"> </w:t>
            </w:r>
            <w:r>
              <w:t xml:space="preserve">We also will </w:t>
            </w:r>
            <w:r w:rsidRPr="001D20A8">
              <w:t>develop par</w:t>
            </w:r>
            <w:r>
              <w:t xml:space="preserve">ticipatory group agreements to guide our work during </w:t>
            </w:r>
            <w:r w:rsidRPr="001D20A8">
              <w:t xml:space="preserve">the </w:t>
            </w:r>
            <w:r>
              <w:t>rest of the Youth Track session.</w:t>
            </w:r>
          </w:p>
          <w:p w:rsidR="00DA6A53" w:rsidRPr="00C978D5" w:rsidRDefault="00DA6A53" w:rsidP="00932F62">
            <w:pPr>
              <w:autoSpaceDE w:val="0"/>
              <w:autoSpaceDN w:val="0"/>
              <w:adjustRightInd w:val="0"/>
            </w:pPr>
          </w:p>
        </w:tc>
      </w:tr>
      <w:tr w:rsidR="00DA6A53" w:rsidRPr="000F6CFE" w:rsidTr="00C978D5">
        <w:trPr>
          <w:trHeight w:val="386"/>
          <w:tblHeader/>
        </w:trPr>
        <w:tc>
          <w:tcPr>
            <w:tcW w:w="5000" w:type="pct"/>
            <w:shd w:val="clear" w:color="auto" w:fill="FFE9D9"/>
          </w:tcPr>
          <w:p w:rsidR="00DA6A53" w:rsidRPr="000F6CFE" w:rsidRDefault="00DA6A53" w:rsidP="00A1546A">
            <w:pPr>
              <w:autoSpaceDE w:val="0"/>
              <w:autoSpaceDN w:val="0"/>
              <w:adjustRightInd w:val="0"/>
              <w:rPr>
                <w:bCs/>
                <w:color w:val="000000"/>
              </w:rPr>
            </w:pPr>
            <w:r>
              <w:rPr>
                <w:b/>
                <w:bCs/>
                <w:color w:val="000000"/>
              </w:rPr>
              <w:t>12:00pm – 1:00pm</w:t>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sidR="005F46B1">
              <w:rPr>
                <w:b/>
                <w:bCs/>
                <w:color w:val="000000"/>
              </w:rPr>
              <w:tab/>
            </w:r>
            <w:r w:rsidR="00136492">
              <w:rPr>
                <w:b/>
                <w:bCs/>
              </w:rPr>
              <w:t xml:space="preserve">Windows &amp; Towers </w:t>
            </w:r>
            <w:r>
              <w:rPr>
                <w:b/>
                <w:bCs/>
              </w:rPr>
              <w:t>C</w:t>
            </w:r>
          </w:p>
        </w:tc>
      </w:tr>
      <w:tr w:rsidR="00DA6A53" w:rsidTr="00C978D5">
        <w:trPr>
          <w:trHeight w:val="386"/>
          <w:tblHeader/>
        </w:trPr>
        <w:tc>
          <w:tcPr>
            <w:tcW w:w="5000" w:type="pct"/>
            <w:shd w:val="clear" w:color="auto" w:fill="auto"/>
          </w:tcPr>
          <w:p w:rsidR="00DA6A53" w:rsidRDefault="00DA6A53" w:rsidP="00A1546A">
            <w:pPr>
              <w:autoSpaceDE w:val="0"/>
              <w:autoSpaceDN w:val="0"/>
              <w:adjustRightInd w:val="0"/>
              <w:rPr>
                <w:b/>
                <w:bCs/>
                <w:color w:val="000000"/>
              </w:rPr>
            </w:pPr>
            <w:r>
              <w:rPr>
                <w:b/>
                <w:bCs/>
                <w:color w:val="000000"/>
              </w:rPr>
              <w:t>LUNCH</w:t>
            </w:r>
          </w:p>
        </w:tc>
      </w:tr>
      <w:tr w:rsidR="00DA6A53" w:rsidTr="00C978D5">
        <w:trPr>
          <w:trHeight w:val="404"/>
          <w:tblHeader/>
        </w:trPr>
        <w:tc>
          <w:tcPr>
            <w:tcW w:w="5000" w:type="pct"/>
            <w:shd w:val="clear" w:color="auto" w:fill="FFE9D9"/>
          </w:tcPr>
          <w:p w:rsidR="00DA6A53" w:rsidRDefault="00DA6A53" w:rsidP="00A1546A">
            <w:pPr>
              <w:autoSpaceDE w:val="0"/>
              <w:autoSpaceDN w:val="0"/>
              <w:adjustRightInd w:val="0"/>
              <w:rPr>
                <w:b/>
                <w:bCs/>
                <w:color w:val="000000"/>
              </w:rPr>
            </w:pPr>
            <w:r>
              <w:rPr>
                <w:b/>
                <w:bCs/>
                <w:color w:val="000000"/>
              </w:rPr>
              <w:t>1:00pm – 3:00pm</w:t>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sidR="005F46B1">
              <w:rPr>
                <w:b/>
                <w:bCs/>
                <w:color w:val="000000"/>
              </w:rPr>
              <w:tab/>
            </w:r>
            <w:r>
              <w:rPr>
                <w:b/>
                <w:bCs/>
              </w:rPr>
              <w:t>W</w:t>
            </w:r>
            <w:r w:rsidR="00136492">
              <w:rPr>
                <w:b/>
                <w:bCs/>
              </w:rPr>
              <w:t xml:space="preserve">indows &amp; Towers </w:t>
            </w:r>
            <w:r>
              <w:rPr>
                <w:b/>
                <w:bCs/>
              </w:rPr>
              <w:t>C</w:t>
            </w:r>
          </w:p>
        </w:tc>
      </w:tr>
      <w:tr w:rsidR="00DA6A53" w:rsidTr="00C978D5">
        <w:trPr>
          <w:trHeight w:val="314"/>
          <w:tblHeader/>
        </w:trPr>
        <w:tc>
          <w:tcPr>
            <w:tcW w:w="5000" w:type="pct"/>
            <w:shd w:val="clear" w:color="auto" w:fill="auto"/>
          </w:tcPr>
          <w:p w:rsidR="00DA6A53" w:rsidRDefault="00932F62" w:rsidP="00A1546A">
            <w:pPr>
              <w:autoSpaceDE w:val="0"/>
              <w:autoSpaceDN w:val="0"/>
              <w:adjustRightInd w:val="0"/>
              <w:rPr>
                <w:b/>
                <w:bCs/>
                <w:color w:val="000000"/>
              </w:rPr>
            </w:pPr>
            <w:r>
              <w:rPr>
                <w:b/>
                <w:bCs/>
                <w:color w:val="000000"/>
              </w:rPr>
              <w:lastRenderedPageBreak/>
              <w:t>STORY CIRCLES</w:t>
            </w:r>
            <w:r w:rsidR="004061DE">
              <w:rPr>
                <w:b/>
                <w:bCs/>
                <w:color w:val="000000"/>
              </w:rPr>
              <w:t xml:space="preserve"> (Digital Storytelling Workshop)</w:t>
            </w:r>
          </w:p>
          <w:p w:rsidR="00DA6A53" w:rsidRDefault="00DA6A53" w:rsidP="00A1546A">
            <w:pPr>
              <w:autoSpaceDE w:val="0"/>
              <w:autoSpaceDN w:val="0"/>
              <w:adjustRightInd w:val="0"/>
              <w:rPr>
                <w:bCs/>
                <w:color w:val="000000"/>
              </w:rPr>
            </w:pPr>
          </w:p>
          <w:p w:rsidR="00DA6A53" w:rsidRDefault="00DA6A53" w:rsidP="00A1546A">
            <w:pPr>
              <w:autoSpaceDE w:val="0"/>
              <w:autoSpaceDN w:val="0"/>
              <w:adjustRightInd w:val="0"/>
              <w:rPr>
                <w:bCs/>
                <w:color w:val="000000"/>
              </w:rPr>
            </w:pPr>
            <w:r>
              <w:rPr>
                <w:bCs/>
                <w:color w:val="000000"/>
              </w:rPr>
              <w:t>Healthy Native Communities Partnership explains the importance of Digital Storytelling and how it gives each of us a new method of telling our stories. This session will include Story Circles as the Youth begin to build their Digital Stories.</w:t>
            </w:r>
          </w:p>
          <w:p w:rsidR="00DA6A53" w:rsidRPr="00C978D5" w:rsidRDefault="00DA6A53" w:rsidP="00932F62">
            <w:pPr>
              <w:pStyle w:val="ListParagraph"/>
              <w:autoSpaceDE w:val="0"/>
              <w:autoSpaceDN w:val="0"/>
              <w:adjustRightInd w:val="0"/>
            </w:pPr>
          </w:p>
        </w:tc>
      </w:tr>
      <w:tr w:rsidR="00DA6A53" w:rsidRPr="00C62E44" w:rsidTr="00C978D5">
        <w:trPr>
          <w:trHeight w:val="386"/>
          <w:tblHeader/>
        </w:trPr>
        <w:tc>
          <w:tcPr>
            <w:tcW w:w="5000" w:type="pct"/>
            <w:shd w:val="clear" w:color="auto" w:fill="FFE9D9"/>
          </w:tcPr>
          <w:p w:rsidR="00DA6A53" w:rsidRPr="00C62E44" w:rsidRDefault="00DA6A53" w:rsidP="00A1546A">
            <w:pPr>
              <w:autoSpaceDE w:val="0"/>
              <w:autoSpaceDN w:val="0"/>
              <w:adjustRightInd w:val="0"/>
              <w:rPr>
                <w:bCs/>
                <w:color w:val="000000"/>
              </w:rPr>
            </w:pPr>
            <w:r>
              <w:rPr>
                <w:b/>
                <w:bCs/>
                <w:color w:val="000000"/>
              </w:rPr>
              <w:t>3:00pm – 3:15pm</w:t>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sidR="005F46B1">
              <w:rPr>
                <w:b/>
                <w:bCs/>
                <w:color w:val="000000"/>
              </w:rPr>
              <w:tab/>
            </w:r>
            <w:r w:rsidR="00136492">
              <w:rPr>
                <w:b/>
                <w:bCs/>
              </w:rPr>
              <w:t xml:space="preserve">Windows &amp; Towers </w:t>
            </w:r>
            <w:r>
              <w:rPr>
                <w:b/>
                <w:bCs/>
              </w:rPr>
              <w:t>C</w:t>
            </w:r>
          </w:p>
        </w:tc>
      </w:tr>
      <w:tr w:rsidR="00DA6A53" w:rsidTr="005F46B1">
        <w:trPr>
          <w:trHeight w:val="458"/>
          <w:tblHeader/>
        </w:trPr>
        <w:tc>
          <w:tcPr>
            <w:tcW w:w="5000" w:type="pct"/>
            <w:shd w:val="clear" w:color="auto" w:fill="auto"/>
          </w:tcPr>
          <w:p w:rsidR="00DA6A53" w:rsidRDefault="00DA6A53" w:rsidP="00A1546A">
            <w:pPr>
              <w:autoSpaceDE w:val="0"/>
              <w:autoSpaceDN w:val="0"/>
              <w:adjustRightInd w:val="0"/>
              <w:rPr>
                <w:b/>
                <w:bCs/>
                <w:color w:val="000000"/>
              </w:rPr>
            </w:pPr>
            <w:r>
              <w:rPr>
                <w:b/>
                <w:bCs/>
                <w:color w:val="000000"/>
              </w:rPr>
              <w:t>Break</w:t>
            </w:r>
          </w:p>
        </w:tc>
      </w:tr>
      <w:tr w:rsidR="00DA6A53" w:rsidTr="00C978D5">
        <w:trPr>
          <w:trHeight w:val="75"/>
          <w:tblHeader/>
        </w:trPr>
        <w:tc>
          <w:tcPr>
            <w:tcW w:w="5000" w:type="pct"/>
            <w:shd w:val="clear" w:color="auto" w:fill="FFE9D9"/>
          </w:tcPr>
          <w:p w:rsidR="00DA6A53" w:rsidRDefault="00DA6A53" w:rsidP="00A1546A">
            <w:pPr>
              <w:autoSpaceDE w:val="0"/>
              <w:autoSpaceDN w:val="0"/>
              <w:adjustRightInd w:val="0"/>
              <w:rPr>
                <w:b/>
                <w:bCs/>
                <w:color w:val="000000"/>
              </w:rPr>
            </w:pPr>
            <w:r>
              <w:rPr>
                <w:b/>
                <w:bCs/>
                <w:color w:val="000000"/>
              </w:rPr>
              <w:t>3:15pm – 4:00pm</w:t>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sidR="005F46B1">
              <w:rPr>
                <w:b/>
                <w:bCs/>
                <w:color w:val="000000"/>
              </w:rPr>
              <w:tab/>
            </w:r>
            <w:r w:rsidR="00136492">
              <w:rPr>
                <w:b/>
                <w:bCs/>
              </w:rPr>
              <w:t xml:space="preserve">Windows &amp; Towers </w:t>
            </w:r>
            <w:r>
              <w:rPr>
                <w:b/>
                <w:bCs/>
              </w:rPr>
              <w:t>C</w:t>
            </w:r>
          </w:p>
        </w:tc>
      </w:tr>
      <w:tr w:rsidR="00DA6A53" w:rsidTr="00C978D5">
        <w:trPr>
          <w:trHeight w:val="73"/>
          <w:tblHeader/>
        </w:trPr>
        <w:tc>
          <w:tcPr>
            <w:tcW w:w="5000" w:type="pct"/>
            <w:shd w:val="clear" w:color="auto" w:fill="auto"/>
          </w:tcPr>
          <w:p w:rsidR="00DA6A53" w:rsidRDefault="00932F62" w:rsidP="00A1546A">
            <w:pPr>
              <w:autoSpaceDE w:val="0"/>
              <w:autoSpaceDN w:val="0"/>
              <w:adjustRightInd w:val="0"/>
              <w:rPr>
                <w:b/>
                <w:bCs/>
                <w:color w:val="000000"/>
              </w:rPr>
            </w:pPr>
            <w:r>
              <w:rPr>
                <w:b/>
                <w:bCs/>
                <w:color w:val="000000"/>
              </w:rPr>
              <w:t>SCRIPT/STORYBOARD</w:t>
            </w:r>
            <w:r w:rsidR="004061DE">
              <w:rPr>
                <w:b/>
                <w:bCs/>
                <w:color w:val="000000"/>
              </w:rPr>
              <w:t xml:space="preserve"> (Digital Storytelling Workshop)</w:t>
            </w:r>
          </w:p>
          <w:p w:rsidR="00DA6A53" w:rsidRDefault="00DA6A53" w:rsidP="00A1546A">
            <w:pPr>
              <w:autoSpaceDE w:val="0"/>
              <w:autoSpaceDN w:val="0"/>
              <w:adjustRightInd w:val="0"/>
              <w:rPr>
                <w:b/>
                <w:bCs/>
                <w:color w:val="000000"/>
              </w:rPr>
            </w:pPr>
          </w:p>
          <w:p w:rsidR="00DA6A53" w:rsidRDefault="00DA6A53" w:rsidP="00A1546A">
            <w:pPr>
              <w:autoSpaceDE w:val="0"/>
              <w:autoSpaceDN w:val="0"/>
              <w:adjustRightInd w:val="0"/>
              <w:rPr>
                <w:bCs/>
                <w:color w:val="000000"/>
              </w:rPr>
            </w:pPr>
            <w:r>
              <w:rPr>
                <w:bCs/>
                <w:color w:val="000000"/>
              </w:rPr>
              <w:t xml:space="preserve">Formatting your story is an important </w:t>
            </w:r>
            <w:r w:rsidR="006D7DCD">
              <w:rPr>
                <w:bCs/>
                <w:color w:val="000000"/>
              </w:rPr>
              <w:t xml:space="preserve">first </w:t>
            </w:r>
            <w:r>
              <w:rPr>
                <w:bCs/>
                <w:color w:val="000000"/>
              </w:rPr>
              <w:t xml:space="preserve">step </w:t>
            </w:r>
            <w:r w:rsidR="006D7DCD">
              <w:rPr>
                <w:bCs/>
                <w:color w:val="000000"/>
              </w:rPr>
              <w:t>to effective storytelling.</w:t>
            </w:r>
            <w:r>
              <w:rPr>
                <w:bCs/>
                <w:color w:val="000000"/>
              </w:rPr>
              <w:t xml:space="preserve"> The Script</w:t>
            </w:r>
            <w:r w:rsidR="006D7DCD">
              <w:rPr>
                <w:bCs/>
                <w:color w:val="000000"/>
              </w:rPr>
              <w:t>/Storyboard activity will help participants create “flow” with their story elements. These sessions will assist the participants in forming the script that will be used during the Narration session.</w:t>
            </w:r>
          </w:p>
          <w:p w:rsidR="00DA6A53" w:rsidRDefault="00DA6A53" w:rsidP="00A1546A">
            <w:pPr>
              <w:autoSpaceDE w:val="0"/>
              <w:autoSpaceDN w:val="0"/>
              <w:adjustRightInd w:val="0"/>
              <w:rPr>
                <w:b/>
                <w:bCs/>
                <w:color w:val="000000"/>
              </w:rPr>
            </w:pPr>
          </w:p>
          <w:p w:rsidR="00932F62" w:rsidRDefault="00932F62" w:rsidP="00932F62">
            <w:pPr>
              <w:autoSpaceDE w:val="0"/>
              <w:autoSpaceDN w:val="0"/>
              <w:adjustRightInd w:val="0"/>
              <w:rPr>
                <w:bCs/>
                <w:color w:val="000000"/>
              </w:rPr>
            </w:pPr>
            <w:r>
              <w:rPr>
                <w:bCs/>
                <w:color w:val="000000"/>
              </w:rPr>
              <w:t>Words matter. During this workshop participants will gain insight on how to add dimension and depth to your story. This workshop will assist youth in using their previously created Script and Storyboard to narrate their digital stories. These sound bites will be used in the final editing and formatting of their digital story.</w:t>
            </w:r>
          </w:p>
          <w:p w:rsidR="00DA6A53" w:rsidRPr="00C978D5" w:rsidRDefault="00DA6A53" w:rsidP="00932F62">
            <w:pPr>
              <w:autoSpaceDE w:val="0"/>
              <w:autoSpaceDN w:val="0"/>
              <w:adjustRightInd w:val="0"/>
            </w:pPr>
          </w:p>
        </w:tc>
      </w:tr>
      <w:tr w:rsidR="00DA6A53" w:rsidRPr="00342365" w:rsidTr="00C978D5">
        <w:trPr>
          <w:trHeight w:val="377"/>
          <w:tblHeader/>
        </w:trPr>
        <w:tc>
          <w:tcPr>
            <w:tcW w:w="5000" w:type="pct"/>
            <w:shd w:val="clear" w:color="auto" w:fill="FFE9D9"/>
          </w:tcPr>
          <w:p w:rsidR="00DA6A53" w:rsidRPr="00342365" w:rsidRDefault="00DA6A53" w:rsidP="00A1546A">
            <w:pPr>
              <w:autoSpaceDE w:val="0"/>
              <w:autoSpaceDN w:val="0"/>
              <w:adjustRightInd w:val="0"/>
              <w:rPr>
                <w:bCs/>
                <w:color w:val="000000"/>
              </w:rPr>
            </w:pPr>
            <w:r>
              <w:rPr>
                <w:b/>
                <w:bCs/>
                <w:color w:val="000000"/>
              </w:rPr>
              <w:t>4:00pm – 5:00pm</w:t>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sidR="005F46B1">
              <w:rPr>
                <w:b/>
                <w:bCs/>
                <w:color w:val="000000"/>
              </w:rPr>
              <w:tab/>
            </w:r>
            <w:r>
              <w:rPr>
                <w:b/>
                <w:bCs/>
              </w:rPr>
              <w:t>Windows &amp; Towers C</w:t>
            </w:r>
          </w:p>
        </w:tc>
      </w:tr>
      <w:tr w:rsidR="00DA6A53" w:rsidTr="00C978D5">
        <w:trPr>
          <w:trHeight w:val="73"/>
          <w:tblHeader/>
        </w:trPr>
        <w:tc>
          <w:tcPr>
            <w:tcW w:w="5000" w:type="pct"/>
            <w:shd w:val="clear" w:color="auto" w:fill="auto"/>
          </w:tcPr>
          <w:p w:rsidR="00DA6A53" w:rsidRDefault="00932F62" w:rsidP="00A1546A">
            <w:pPr>
              <w:autoSpaceDE w:val="0"/>
              <w:autoSpaceDN w:val="0"/>
              <w:adjustRightInd w:val="0"/>
              <w:rPr>
                <w:b/>
                <w:bCs/>
                <w:color w:val="000000"/>
              </w:rPr>
            </w:pPr>
            <w:r>
              <w:rPr>
                <w:b/>
                <w:bCs/>
                <w:color w:val="000000"/>
              </w:rPr>
              <w:t>MOVIEMAKING SOFTWARE TUTORIAL</w:t>
            </w:r>
            <w:r w:rsidR="004061DE">
              <w:rPr>
                <w:b/>
                <w:bCs/>
                <w:color w:val="000000"/>
              </w:rPr>
              <w:t xml:space="preserve"> (Digital Storytelling Workshop)</w:t>
            </w:r>
          </w:p>
          <w:p w:rsidR="00DA6A53" w:rsidRDefault="00DA6A53" w:rsidP="00A1546A">
            <w:pPr>
              <w:autoSpaceDE w:val="0"/>
              <w:autoSpaceDN w:val="0"/>
              <w:adjustRightInd w:val="0"/>
              <w:rPr>
                <w:bCs/>
                <w:color w:val="000000"/>
              </w:rPr>
            </w:pPr>
          </w:p>
          <w:p w:rsidR="00DA6A53" w:rsidRDefault="00DA6A53" w:rsidP="00A1546A">
            <w:pPr>
              <w:autoSpaceDE w:val="0"/>
              <w:autoSpaceDN w:val="0"/>
              <w:adjustRightInd w:val="0"/>
              <w:rPr>
                <w:bCs/>
                <w:color w:val="000000"/>
              </w:rPr>
            </w:pPr>
            <w:r>
              <w:rPr>
                <w:bCs/>
                <w:color w:val="000000"/>
              </w:rPr>
              <w:t xml:space="preserve">This tutorial will be the first of two </w:t>
            </w:r>
            <w:r w:rsidR="006D7DCD">
              <w:rPr>
                <w:bCs/>
                <w:color w:val="000000"/>
              </w:rPr>
              <w:t xml:space="preserve">session providing </w:t>
            </w:r>
            <w:r w:rsidR="00380B9A">
              <w:rPr>
                <w:bCs/>
                <w:color w:val="000000"/>
              </w:rPr>
              <w:t>participants</w:t>
            </w:r>
            <w:r w:rsidR="006D7DCD">
              <w:rPr>
                <w:bCs/>
                <w:color w:val="000000"/>
              </w:rPr>
              <w:t xml:space="preserve"> with the tools to develop an electronic story. The MovieMaker and iMovie software provide the digital medium to which these stories will be told. Participants will be lead through step by step processes to gain the knowledge needed to use these programs.</w:t>
            </w:r>
          </w:p>
          <w:p w:rsidR="00DA6A53" w:rsidRPr="00932F62" w:rsidRDefault="00DA6A53" w:rsidP="00932F62">
            <w:pPr>
              <w:autoSpaceDE w:val="0"/>
              <w:autoSpaceDN w:val="0"/>
              <w:adjustRightInd w:val="0"/>
              <w:rPr>
                <w:b/>
                <w:bCs/>
                <w:color w:val="000000"/>
              </w:rPr>
            </w:pPr>
          </w:p>
        </w:tc>
      </w:tr>
      <w:tr w:rsidR="00DA6A53" w:rsidTr="00C978D5">
        <w:trPr>
          <w:trHeight w:val="109"/>
          <w:tblHeader/>
        </w:trPr>
        <w:tc>
          <w:tcPr>
            <w:tcW w:w="5000" w:type="pct"/>
            <w:shd w:val="clear" w:color="auto" w:fill="FFE9D9"/>
          </w:tcPr>
          <w:p w:rsidR="00DA6A53" w:rsidRDefault="00DA6A53" w:rsidP="00A1546A">
            <w:pPr>
              <w:autoSpaceDE w:val="0"/>
              <w:autoSpaceDN w:val="0"/>
              <w:adjustRightInd w:val="0"/>
              <w:rPr>
                <w:b/>
                <w:bCs/>
                <w:color w:val="000000"/>
              </w:rPr>
            </w:pPr>
            <w:r>
              <w:rPr>
                <w:b/>
                <w:bCs/>
                <w:color w:val="000000"/>
              </w:rPr>
              <w:t>5:00pm – 8:00pm</w:t>
            </w:r>
          </w:p>
        </w:tc>
      </w:tr>
      <w:tr w:rsidR="00DA6A53" w:rsidTr="00C978D5">
        <w:trPr>
          <w:trHeight w:val="73"/>
          <w:tblHeader/>
        </w:trPr>
        <w:tc>
          <w:tcPr>
            <w:tcW w:w="5000" w:type="pct"/>
            <w:shd w:val="clear" w:color="auto" w:fill="FFFFFF" w:themeFill="background1"/>
          </w:tcPr>
          <w:p w:rsidR="00932F62" w:rsidRDefault="00932F62" w:rsidP="00A1546A">
            <w:pPr>
              <w:autoSpaceDE w:val="0"/>
              <w:autoSpaceDN w:val="0"/>
              <w:adjustRightInd w:val="0"/>
              <w:rPr>
                <w:b/>
                <w:bCs/>
                <w:color w:val="000000"/>
              </w:rPr>
            </w:pPr>
            <w:r>
              <w:rPr>
                <w:b/>
                <w:bCs/>
                <w:color w:val="000000"/>
              </w:rPr>
              <w:t>HEALTH CARE CAREER TOUR @</w:t>
            </w:r>
            <w:r w:rsidR="00DA6A53">
              <w:rPr>
                <w:b/>
                <w:bCs/>
                <w:color w:val="000000"/>
              </w:rPr>
              <w:t xml:space="preserve"> University of Colorado Medical School </w:t>
            </w:r>
          </w:p>
          <w:p w:rsidR="00932F62" w:rsidRDefault="00932F62" w:rsidP="00A1546A">
            <w:pPr>
              <w:autoSpaceDE w:val="0"/>
              <w:autoSpaceDN w:val="0"/>
              <w:adjustRightInd w:val="0"/>
              <w:rPr>
                <w:b/>
                <w:bCs/>
                <w:color w:val="000000"/>
              </w:rPr>
            </w:pPr>
          </w:p>
          <w:p w:rsidR="00DA6A53" w:rsidRPr="00F348D3" w:rsidRDefault="00DA6A53" w:rsidP="00A1546A">
            <w:pPr>
              <w:autoSpaceDE w:val="0"/>
              <w:autoSpaceDN w:val="0"/>
              <w:adjustRightInd w:val="0"/>
              <w:rPr>
                <w:bCs/>
                <w:color w:val="000000"/>
              </w:rPr>
            </w:pPr>
            <w:r>
              <w:rPr>
                <w:b/>
                <w:bCs/>
                <w:color w:val="000000"/>
              </w:rPr>
              <w:t xml:space="preserve">(Limited Space Available, </w:t>
            </w:r>
            <w:r w:rsidR="006D7DCD">
              <w:rPr>
                <w:b/>
                <w:bCs/>
                <w:color w:val="000000"/>
              </w:rPr>
              <w:t>Extra Space Needed</w:t>
            </w:r>
            <w:r>
              <w:rPr>
                <w:b/>
                <w:bCs/>
                <w:color w:val="000000"/>
              </w:rPr>
              <w:t xml:space="preserve">) </w:t>
            </w:r>
            <w:r>
              <w:rPr>
                <w:b/>
                <w:bCs/>
                <w:i/>
                <w:color w:val="000000"/>
              </w:rPr>
              <w:t>Optional</w:t>
            </w:r>
          </w:p>
          <w:p w:rsidR="00DA6A53" w:rsidRDefault="00DA6A53" w:rsidP="00A1546A">
            <w:pPr>
              <w:autoSpaceDE w:val="0"/>
              <w:autoSpaceDN w:val="0"/>
              <w:adjustRightInd w:val="0"/>
              <w:rPr>
                <w:bCs/>
                <w:color w:val="000000"/>
              </w:rPr>
            </w:pPr>
          </w:p>
          <w:p w:rsidR="00DA6A53" w:rsidRPr="00342365" w:rsidRDefault="00DA6A53" w:rsidP="00A1546A">
            <w:pPr>
              <w:autoSpaceDE w:val="0"/>
              <w:autoSpaceDN w:val="0"/>
              <w:adjustRightInd w:val="0"/>
              <w:rPr>
                <w:bCs/>
                <w:color w:val="000000"/>
              </w:rPr>
            </w:pPr>
            <w:r>
              <w:rPr>
                <w:bCs/>
                <w:color w:val="000000"/>
              </w:rPr>
              <w:t xml:space="preserve">This is a fantastic opportunity to see a brand new medical </w:t>
            </w:r>
            <w:r w:rsidR="006D7DCD">
              <w:rPr>
                <w:bCs/>
                <w:color w:val="000000"/>
              </w:rPr>
              <w:t>school campus with State of the A</w:t>
            </w:r>
            <w:r>
              <w:rPr>
                <w:bCs/>
                <w:color w:val="000000"/>
              </w:rPr>
              <w:t>rt technology. Participants will gain exposure to several medical school training exercises, including suturing. After the tour, participants will be able to meet with other Native Students who are curren</w:t>
            </w:r>
            <w:r w:rsidR="006D7DCD">
              <w:rPr>
                <w:bCs/>
                <w:color w:val="000000"/>
              </w:rPr>
              <w:t>tly enrolled in numerous health-</w:t>
            </w:r>
            <w:r>
              <w:rPr>
                <w:bCs/>
                <w:color w:val="000000"/>
              </w:rPr>
              <w:t>related professional programs and have dinner on campus.</w:t>
            </w:r>
          </w:p>
          <w:p w:rsidR="00DA6A53" w:rsidRDefault="00DA6A53" w:rsidP="00A1546A">
            <w:pPr>
              <w:autoSpaceDE w:val="0"/>
              <w:autoSpaceDN w:val="0"/>
              <w:adjustRightInd w:val="0"/>
              <w:rPr>
                <w:b/>
                <w:bCs/>
                <w:color w:val="000000"/>
              </w:rPr>
            </w:pPr>
          </w:p>
          <w:p w:rsidR="00DA6A53" w:rsidRDefault="00DA6A53" w:rsidP="00A1546A">
            <w:pPr>
              <w:autoSpaceDE w:val="0"/>
              <w:autoSpaceDN w:val="0"/>
              <w:adjustRightInd w:val="0"/>
              <w:rPr>
                <w:b/>
                <w:bCs/>
                <w:color w:val="000000"/>
              </w:rPr>
            </w:pPr>
            <w:r>
              <w:rPr>
                <w:b/>
                <w:bCs/>
                <w:color w:val="000000"/>
              </w:rPr>
              <w:t>*Dinner will be provided following the Tour</w:t>
            </w:r>
          </w:p>
        </w:tc>
      </w:tr>
    </w:tbl>
    <w:p w:rsidR="00A860F8" w:rsidRDefault="00A860F8" w:rsidP="00D65E34">
      <w:pPr>
        <w:autoSpaceDE w:val="0"/>
        <w:autoSpaceDN w:val="0"/>
        <w:adjustRightInd w:val="0"/>
        <w:rPr>
          <w:color w:val="0000FF"/>
        </w:rPr>
      </w:pPr>
    </w:p>
    <w:p w:rsidR="00DA6A53" w:rsidRPr="00DA6A53" w:rsidRDefault="00DA6A53" w:rsidP="00DA6A53">
      <w:pPr>
        <w:autoSpaceDE w:val="0"/>
        <w:autoSpaceDN w:val="0"/>
        <w:adjustRightInd w:val="0"/>
        <w:jc w:val="center"/>
        <w:rPr>
          <w:b/>
          <w:color w:val="0000FF"/>
          <w:sz w:val="32"/>
        </w:rPr>
      </w:pPr>
    </w:p>
    <w:tbl>
      <w:tblPr>
        <w:tblW w:w="9180" w:type="dxa"/>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tblPr>
      <w:tblGrid>
        <w:gridCol w:w="9180"/>
      </w:tblGrid>
      <w:tr w:rsidR="00DA6A53" w:rsidRPr="00470DE2" w:rsidTr="00380B9A">
        <w:trPr>
          <w:trHeight w:val="251"/>
          <w:tblHeader/>
        </w:trPr>
        <w:tc>
          <w:tcPr>
            <w:tcW w:w="9180" w:type="dxa"/>
            <w:shd w:val="clear" w:color="auto" w:fill="F2DBDB"/>
          </w:tcPr>
          <w:p w:rsidR="00DA6A53" w:rsidRPr="00470DE2" w:rsidRDefault="00DA6A53" w:rsidP="00A1546A">
            <w:pPr>
              <w:autoSpaceDE w:val="0"/>
              <w:autoSpaceDN w:val="0"/>
              <w:adjustRightInd w:val="0"/>
              <w:jc w:val="both"/>
              <w:rPr>
                <w:b/>
              </w:rPr>
            </w:pPr>
            <w:r w:rsidRPr="00470DE2">
              <w:rPr>
                <w:b/>
              </w:rPr>
              <w:t xml:space="preserve">MONDAY September 24, 2012  </w:t>
            </w:r>
            <w:r w:rsidRPr="00470DE2">
              <w:rPr>
                <w:b/>
              </w:rPr>
              <w:tab/>
            </w:r>
            <w:r w:rsidRPr="00470DE2">
              <w:rPr>
                <w:b/>
              </w:rPr>
              <w:tab/>
            </w:r>
            <w:r w:rsidRPr="00470DE2">
              <w:rPr>
                <w:b/>
              </w:rPr>
              <w:tab/>
            </w:r>
            <w:r w:rsidRPr="00470DE2">
              <w:rPr>
                <w:b/>
              </w:rPr>
              <w:tab/>
            </w:r>
            <w:r w:rsidRPr="00470DE2">
              <w:rPr>
                <w:b/>
              </w:rPr>
              <w:tab/>
            </w:r>
          </w:p>
        </w:tc>
      </w:tr>
      <w:tr w:rsidR="00DA6A53" w:rsidRPr="004F66BB" w:rsidTr="00380B9A">
        <w:tblPrEx>
          <w:tblCellMar>
            <w:left w:w="108" w:type="dxa"/>
            <w:right w:w="108" w:type="dxa"/>
          </w:tblCellMar>
        </w:tblPrEx>
        <w:trPr>
          <w:trHeight w:val="140"/>
        </w:trPr>
        <w:tc>
          <w:tcPr>
            <w:tcW w:w="9180" w:type="dxa"/>
            <w:shd w:val="clear" w:color="auto" w:fill="F2DBDB"/>
          </w:tcPr>
          <w:p w:rsidR="00DA6A53" w:rsidRPr="004F66BB" w:rsidRDefault="00DA6A53" w:rsidP="00A1546A">
            <w:pPr>
              <w:autoSpaceDE w:val="0"/>
              <w:autoSpaceDN w:val="0"/>
              <w:adjustRightInd w:val="0"/>
            </w:pPr>
            <w:r>
              <w:rPr>
                <w:b/>
                <w:bCs/>
              </w:rPr>
              <w:lastRenderedPageBreak/>
              <w:t>7:00 am – 8:00 am</w:t>
            </w:r>
            <w:r>
              <w:rPr>
                <w:b/>
                <w:bCs/>
              </w:rPr>
              <w:tab/>
            </w:r>
            <w:r>
              <w:rPr>
                <w:b/>
                <w:bCs/>
              </w:rPr>
              <w:tab/>
            </w:r>
            <w:r>
              <w:rPr>
                <w:b/>
                <w:bCs/>
              </w:rPr>
              <w:tab/>
            </w:r>
            <w:r>
              <w:rPr>
                <w:b/>
                <w:bCs/>
              </w:rPr>
              <w:tab/>
            </w:r>
            <w:r>
              <w:rPr>
                <w:b/>
                <w:bCs/>
              </w:rPr>
              <w:tab/>
            </w:r>
            <w:r>
              <w:rPr>
                <w:b/>
                <w:bCs/>
              </w:rPr>
              <w:tab/>
            </w:r>
            <w:r>
              <w:rPr>
                <w:b/>
                <w:bCs/>
              </w:rPr>
              <w:tab/>
            </w:r>
            <w:r>
              <w:rPr>
                <w:b/>
                <w:bCs/>
              </w:rPr>
              <w:tab/>
            </w:r>
            <w:r>
              <w:rPr>
                <w:b/>
                <w:bCs/>
              </w:rPr>
              <w:tab/>
              <w:t>TBD</w:t>
            </w:r>
          </w:p>
        </w:tc>
      </w:tr>
      <w:tr w:rsidR="00DA6A53" w:rsidRPr="00491AEF" w:rsidTr="00380B9A">
        <w:tblPrEx>
          <w:tblCellMar>
            <w:left w:w="108" w:type="dxa"/>
            <w:right w:w="108" w:type="dxa"/>
          </w:tblCellMar>
        </w:tblPrEx>
        <w:trPr>
          <w:trHeight w:val="953"/>
        </w:trPr>
        <w:tc>
          <w:tcPr>
            <w:tcW w:w="9180" w:type="dxa"/>
          </w:tcPr>
          <w:p w:rsidR="00DA6A53" w:rsidRDefault="00DA6A53" w:rsidP="00A1546A">
            <w:pPr>
              <w:autoSpaceDE w:val="0"/>
              <w:autoSpaceDN w:val="0"/>
              <w:adjustRightInd w:val="0"/>
              <w:rPr>
                <w:b/>
                <w:bCs/>
              </w:rPr>
            </w:pPr>
            <w:r>
              <w:rPr>
                <w:b/>
                <w:bCs/>
              </w:rPr>
              <w:t xml:space="preserve">Just Move It! </w:t>
            </w:r>
          </w:p>
          <w:p w:rsidR="00DA6A53" w:rsidRDefault="00DA6A53" w:rsidP="00A1546A">
            <w:pPr>
              <w:autoSpaceDE w:val="0"/>
              <w:autoSpaceDN w:val="0"/>
              <w:adjustRightInd w:val="0"/>
              <w:rPr>
                <w:bCs/>
              </w:rPr>
            </w:pPr>
          </w:p>
          <w:p w:rsidR="00DA6A53" w:rsidRDefault="00DA6A53" w:rsidP="00A1546A">
            <w:pPr>
              <w:autoSpaceDE w:val="0"/>
              <w:autoSpaceDN w:val="0"/>
              <w:adjustRightInd w:val="0"/>
              <w:rPr>
                <w:bCs/>
              </w:rPr>
            </w:pPr>
            <w:r>
              <w:rPr>
                <w:bCs/>
              </w:rPr>
              <w:t>Jump start your day with a morning physical activity for all participants to join in promoting healthy and active lifestyles!</w:t>
            </w:r>
          </w:p>
          <w:p w:rsidR="00DA6A53" w:rsidRPr="001B12F4" w:rsidRDefault="00DA6A53" w:rsidP="00932F62">
            <w:pPr>
              <w:pStyle w:val="ListParagraph"/>
              <w:autoSpaceDE w:val="0"/>
              <w:autoSpaceDN w:val="0"/>
              <w:adjustRightInd w:val="0"/>
            </w:pPr>
          </w:p>
        </w:tc>
      </w:tr>
      <w:tr w:rsidR="00DA6A53" w:rsidRPr="008440E6" w:rsidTr="00380B9A">
        <w:tblPrEx>
          <w:tblCellMar>
            <w:left w:w="108" w:type="dxa"/>
            <w:right w:w="108" w:type="dxa"/>
          </w:tblCellMar>
        </w:tblPrEx>
        <w:trPr>
          <w:trHeight w:val="262"/>
        </w:trPr>
        <w:tc>
          <w:tcPr>
            <w:tcW w:w="9180" w:type="dxa"/>
            <w:shd w:val="clear" w:color="auto" w:fill="F2DBDB"/>
          </w:tcPr>
          <w:p w:rsidR="00DA6A53" w:rsidRPr="008440E6" w:rsidRDefault="00932F62" w:rsidP="00A1546A">
            <w:pPr>
              <w:autoSpaceDE w:val="0"/>
              <w:autoSpaceDN w:val="0"/>
              <w:adjustRightInd w:val="0"/>
              <w:rPr>
                <w:b/>
                <w:bCs/>
                <w:color w:val="000000"/>
              </w:rPr>
            </w:pPr>
            <w:r>
              <w:rPr>
                <w:b/>
                <w:bCs/>
                <w:color w:val="000000"/>
              </w:rPr>
              <w:t>9</w:t>
            </w:r>
            <w:r w:rsidR="00DA6A53">
              <w:rPr>
                <w:b/>
                <w:bCs/>
                <w:color w:val="000000"/>
              </w:rPr>
              <w:t>:00am  – 12:00 a</w:t>
            </w:r>
            <w:r w:rsidR="00DA6A53" w:rsidRPr="008440E6">
              <w:rPr>
                <w:b/>
                <w:bCs/>
                <w:color w:val="000000"/>
              </w:rPr>
              <w:t>m</w:t>
            </w:r>
            <w:r w:rsidR="00D134FF">
              <w:rPr>
                <w:b/>
                <w:bCs/>
                <w:color w:val="000000"/>
              </w:rPr>
              <w:tab/>
            </w:r>
            <w:r w:rsidR="00D134FF">
              <w:rPr>
                <w:b/>
                <w:bCs/>
                <w:color w:val="000000"/>
              </w:rPr>
              <w:tab/>
            </w:r>
            <w:r w:rsidR="00D134FF">
              <w:rPr>
                <w:b/>
                <w:bCs/>
                <w:color w:val="000000"/>
              </w:rPr>
              <w:tab/>
            </w:r>
            <w:r w:rsidR="00D134FF">
              <w:rPr>
                <w:b/>
                <w:bCs/>
                <w:color w:val="000000"/>
              </w:rPr>
              <w:tab/>
            </w:r>
            <w:r w:rsidR="00D134FF">
              <w:rPr>
                <w:b/>
                <w:bCs/>
                <w:color w:val="000000"/>
              </w:rPr>
              <w:tab/>
            </w:r>
            <w:r w:rsidR="00D134FF">
              <w:rPr>
                <w:b/>
                <w:bCs/>
                <w:color w:val="000000"/>
              </w:rPr>
              <w:tab/>
            </w:r>
            <w:r w:rsidR="005F46B1">
              <w:rPr>
                <w:b/>
                <w:bCs/>
                <w:color w:val="000000"/>
              </w:rPr>
              <w:tab/>
            </w:r>
            <w:r w:rsidR="00136492">
              <w:rPr>
                <w:b/>
                <w:bCs/>
              </w:rPr>
              <w:t xml:space="preserve">Windows &amp; Towers </w:t>
            </w:r>
            <w:r w:rsidR="00DA6A53">
              <w:rPr>
                <w:b/>
                <w:bCs/>
              </w:rPr>
              <w:t>C</w:t>
            </w:r>
          </w:p>
        </w:tc>
      </w:tr>
      <w:tr w:rsidR="00DA6A53" w:rsidRPr="00CA4140" w:rsidTr="00380B9A">
        <w:tblPrEx>
          <w:tblCellMar>
            <w:left w:w="108" w:type="dxa"/>
            <w:right w:w="108" w:type="dxa"/>
          </w:tblCellMar>
        </w:tblPrEx>
        <w:trPr>
          <w:trHeight w:val="953"/>
        </w:trPr>
        <w:tc>
          <w:tcPr>
            <w:tcW w:w="9180" w:type="dxa"/>
          </w:tcPr>
          <w:p w:rsidR="00DA6A53" w:rsidRDefault="00932F62" w:rsidP="00A1546A">
            <w:pPr>
              <w:autoSpaceDE w:val="0"/>
              <w:autoSpaceDN w:val="0"/>
              <w:adjustRightInd w:val="0"/>
              <w:rPr>
                <w:b/>
                <w:bCs/>
                <w:color w:val="000000"/>
              </w:rPr>
            </w:pPr>
            <w:r>
              <w:rPr>
                <w:b/>
                <w:bCs/>
                <w:color w:val="000000"/>
              </w:rPr>
              <w:t>MOVIEMAKING SOFTWARE TUTORIAL II</w:t>
            </w:r>
            <w:r w:rsidR="004061DE">
              <w:rPr>
                <w:b/>
                <w:bCs/>
                <w:color w:val="000000"/>
              </w:rPr>
              <w:t xml:space="preserve"> (Digital Storytelling Workshop)</w:t>
            </w:r>
          </w:p>
          <w:p w:rsidR="00DA6A53" w:rsidRDefault="00DA6A53" w:rsidP="00A1546A">
            <w:pPr>
              <w:autoSpaceDE w:val="0"/>
              <w:autoSpaceDN w:val="0"/>
              <w:adjustRightInd w:val="0"/>
              <w:rPr>
                <w:b/>
                <w:bCs/>
                <w:color w:val="000000"/>
              </w:rPr>
            </w:pPr>
          </w:p>
          <w:p w:rsidR="00DA6A53" w:rsidRDefault="00DA6A53" w:rsidP="00A1546A">
            <w:pPr>
              <w:autoSpaceDE w:val="0"/>
              <w:autoSpaceDN w:val="0"/>
              <w:adjustRightInd w:val="0"/>
              <w:rPr>
                <w:bCs/>
                <w:color w:val="000000"/>
              </w:rPr>
            </w:pPr>
            <w:r>
              <w:rPr>
                <w:bCs/>
                <w:color w:val="000000"/>
              </w:rPr>
              <w:t>Round 2 of Movie Maker &amp; iMovie Tutorial helping to put the finishing touches on the flow of the story.</w:t>
            </w:r>
            <w:r w:rsidR="00DA7019">
              <w:rPr>
                <w:bCs/>
                <w:color w:val="000000"/>
              </w:rPr>
              <w:t xml:space="preserve"> During this workshop, participants will learn more detailed instructions on the use of Movie Make &amp; iMovie.</w:t>
            </w:r>
          </w:p>
          <w:p w:rsidR="00DA6A53" w:rsidRPr="001B12F4" w:rsidRDefault="00DA6A53" w:rsidP="00932F62">
            <w:pPr>
              <w:autoSpaceDE w:val="0"/>
              <w:autoSpaceDN w:val="0"/>
              <w:adjustRightInd w:val="0"/>
            </w:pPr>
          </w:p>
        </w:tc>
      </w:tr>
      <w:tr w:rsidR="00DA6A53" w:rsidRPr="008440E6" w:rsidTr="00380B9A">
        <w:tblPrEx>
          <w:tblCellMar>
            <w:left w:w="108" w:type="dxa"/>
            <w:right w:w="108" w:type="dxa"/>
          </w:tblCellMar>
        </w:tblPrEx>
        <w:trPr>
          <w:trHeight w:val="262"/>
        </w:trPr>
        <w:tc>
          <w:tcPr>
            <w:tcW w:w="9180" w:type="dxa"/>
            <w:shd w:val="clear" w:color="auto" w:fill="F2DBDB"/>
          </w:tcPr>
          <w:p w:rsidR="00DA6A53" w:rsidRPr="008440E6" w:rsidRDefault="00DA6A53" w:rsidP="00A1546A">
            <w:pPr>
              <w:autoSpaceDE w:val="0"/>
              <w:autoSpaceDN w:val="0"/>
              <w:adjustRightInd w:val="0"/>
              <w:rPr>
                <w:b/>
                <w:bCs/>
                <w:color w:val="000000"/>
              </w:rPr>
            </w:pPr>
            <w:r>
              <w:rPr>
                <w:b/>
                <w:bCs/>
                <w:color w:val="000000"/>
              </w:rPr>
              <w:t xml:space="preserve">12:00 pm  – 1:00 pm </w:t>
            </w:r>
            <w:r w:rsidRPr="008440E6">
              <w:rPr>
                <w:b/>
                <w:bCs/>
                <w:color w:val="000000"/>
              </w:rPr>
              <w:t xml:space="preserve"> </w:t>
            </w:r>
            <w:r w:rsidR="00D134FF">
              <w:rPr>
                <w:b/>
                <w:bCs/>
                <w:color w:val="000000"/>
              </w:rPr>
              <w:tab/>
            </w:r>
            <w:r w:rsidR="00D134FF">
              <w:rPr>
                <w:b/>
                <w:bCs/>
                <w:color w:val="000000"/>
              </w:rPr>
              <w:tab/>
            </w:r>
            <w:r w:rsidR="00D134FF">
              <w:rPr>
                <w:b/>
                <w:bCs/>
                <w:color w:val="000000"/>
              </w:rPr>
              <w:tab/>
            </w:r>
            <w:r w:rsidR="00D134FF">
              <w:rPr>
                <w:b/>
                <w:bCs/>
                <w:color w:val="000000"/>
              </w:rPr>
              <w:tab/>
            </w:r>
            <w:r w:rsidR="00D134FF">
              <w:rPr>
                <w:b/>
                <w:bCs/>
                <w:color w:val="000000"/>
              </w:rPr>
              <w:tab/>
            </w:r>
            <w:r w:rsidR="005F46B1">
              <w:rPr>
                <w:b/>
                <w:bCs/>
                <w:color w:val="000000"/>
              </w:rPr>
              <w:tab/>
            </w:r>
            <w:r w:rsidR="00136492">
              <w:rPr>
                <w:b/>
                <w:bCs/>
              </w:rPr>
              <w:t xml:space="preserve">Windows &amp; Towers </w:t>
            </w:r>
            <w:r>
              <w:rPr>
                <w:b/>
                <w:bCs/>
              </w:rPr>
              <w:t>C</w:t>
            </w:r>
          </w:p>
        </w:tc>
      </w:tr>
      <w:tr w:rsidR="00DA6A53" w:rsidRPr="00CA4140" w:rsidTr="004061DE">
        <w:tblPrEx>
          <w:tblCellMar>
            <w:left w:w="108" w:type="dxa"/>
            <w:right w:w="108" w:type="dxa"/>
          </w:tblCellMar>
        </w:tblPrEx>
        <w:trPr>
          <w:trHeight w:val="3176"/>
        </w:trPr>
        <w:tc>
          <w:tcPr>
            <w:tcW w:w="9180" w:type="dxa"/>
          </w:tcPr>
          <w:p w:rsidR="00DA6A53" w:rsidRDefault="00DA6A53" w:rsidP="00A1546A">
            <w:pPr>
              <w:autoSpaceDE w:val="0"/>
              <w:autoSpaceDN w:val="0"/>
              <w:adjustRightInd w:val="0"/>
              <w:rPr>
                <w:b/>
                <w:bCs/>
                <w:color w:val="000000"/>
              </w:rPr>
            </w:pPr>
            <w:r>
              <w:rPr>
                <w:b/>
                <w:bCs/>
                <w:color w:val="000000"/>
              </w:rPr>
              <w:t>Lunch Presentation: Youth Resources</w:t>
            </w:r>
            <w:r w:rsidR="004061DE">
              <w:rPr>
                <w:b/>
                <w:bCs/>
                <w:color w:val="000000"/>
              </w:rPr>
              <w:t xml:space="preserve"> </w:t>
            </w:r>
          </w:p>
          <w:p w:rsidR="00DA6A53" w:rsidRDefault="00DA6A53" w:rsidP="00A1546A">
            <w:pPr>
              <w:autoSpaceDE w:val="0"/>
              <w:autoSpaceDN w:val="0"/>
              <w:adjustRightInd w:val="0"/>
              <w:rPr>
                <w:b/>
                <w:bCs/>
                <w:color w:val="000000"/>
              </w:rPr>
            </w:pPr>
          </w:p>
          <w:p w:rsidR="00DA6A53" w:rsidRDefault="00DA6A53" w:rsidP="00A1546A">
            <w:pPr>
              <w:autoSpaceDE w:val="0"/>
              <w:autoSpaceDN w:val="0"/>
              <w:adjustRightInd w:val="0"/>
              <w:rPr>
                <w:bCs/>
                <w:color w:val="000000"/>
              </w:rPr>
            </w:pPr>
            <w:r>
              <w:rPr>
                <w:bCs/>
                <w:color w:val="000000"/>
              </w:rPr>
              <w:t>Lunch Presentation featuring Josie Raphaelito from</w:t>
            </w:r>
            <w:r w:rsidR="0000467F">
              <w:rPr>
                <w:bCs/>
                <w:color w:val="000000"/>
              </w:rPr>
              <w:t xml:space="preserve"> the Center for Native American Youth (www.cnay.org)</w:t>
            </w:r>
            <w:r>
              <w:rPr>
                <w:bCs/>
                <w:color w:val="000000"/>
              </w:rPr>
              <w:t xml:space="preserve">. Participants will learn about </w:t>
            </w:r>
            <w:r w:rsidR="0000467F">
              <w:rPr>
                <w:bCs/>
                <w:color w:val="000000"/>
              </w:rPr>
              <w:t xml:space="preserve">the work at the Center and its one-stop shop resource center to increase Native youth access to scholarships, internships, caps and other exciting </w:t>
            </w:r>
            <w:r>
              <w:rPr>
                <w:bCs/>
                <w:color w:val="000000"/>
              </w:rPr>
              <w:t>opportunities</w:t>
            </w:r>
            <w:r w:rsidR="0000467F">
              <w:rPr>
                <w:bCs/>
                <w:color w:val="000000"/>
              </w:rPr>
              <w:t>.</w:t>
            </w:r>
          </w:p>
          <w:p w:rsidR="004061DE" w:rsidRDefault="004061DE" w:rsidP="00932F62">
            <w:pPr>
              <w:autoSpaceDE w:val="0"/>
              <w:autoSpaceDN w:val="0"/>
              <w:adjustRightInd w:val="0"/>
              <w:rPr>
                <w:bCs/>
              </w:rPr>
            </w:pPr>
          </w:p>
          <w:p w:rsidR="00DA6A53" w:rsidRDefault="004061DE" w:rsidP="00932F62">
            <w:pPr>
              <w:autoSpaceDE w:val="0"/>
              <w:autoSpaceDN w:val="0"/>
              <w:adjustRightInd w:val="0"/>
              <w:rPr>
                <w:b/>
                <w:bCs/>
                <w:i/>
                <w:caps/>
              </w:rPr>
            </w:pPr>
            <w:r w:rsidRPr="00151500">
              <w:rPr>
                <w:b/>
                <w:bCs/>
                <w:i/>
                <w:caps/>
              </w:rPr>
              <w:t>Facilitators</w:t>
            </w:r>
            <w:r>
              <w:rPr>
                <w:b/>
                <w:bCs/>
                <w:i/>
                <w:caps/>
              </w:rPr>
              <w:t>:</w:t>
            </w:r>
          </w:p>
          <w:p w:rsidR="004061DE" w:rsidRDefault="004061DE" w:rsidP="004061DE">
            <w:pPr>
              <w:pStyle w:val="ListParagraph"/>
              <w:numPr>
                <w:ilvl w:val="0"/>
                <w:numId w:val="18"/>
              </w:numPr>
              <w:autoSpaceDE w:val="0"/>
              <w:autoSpaceDN w:val="0"/>
              <w:adjustRightInd w:val="0"/>
            </w:pPr>
            <w:r>
              <w:t>Erin Bailey, Director, The Center for Native American Youth (CNAY)</w:t>
            </w:r>
          </w:p>
          <w:p w:rsidR="004061DE" w:rsidRPr="004061DE" w:rsidRDefault="004061DE" w:rsidP="00932F62">
            <w:pPr>
              <w:pStyle w:val="ListParagraph"/>
              <w:numPr>
                <w:ilvl w:val="0"/>
                <w:numId w:val="18"/>
              </w:numPr>
              <w:autoSpaceDE w:val="0"/>
              <w:autoSpaceDN w:val="0"/>
              <w:adjustRightInd w:val="0"/>
            </w:pPr>
            <w:r w:rsidRPr="005F46B1">
              <w:rPr>
                <w:bCs/>
              </w:rPr>
              <w:t xml:space="preserve">Josie Raphaelito, MPH, </w:t>
            </w:r>
            <w:r>
              <w:rPr>
                <w:bCs/>
              </w:rPr>
              <w:t>Program Associate</w:t>
            </w:r>
            <w:r w:rsidRPr="005F46B1">
              <w:rPr>
                <w:bCs/>
              </w:rPr>
              <w:t>, The Center for Native American Youth (CNAY)</w:t>
            </w:r>
          </w:p>
        </w:tc>
      </w:tr>
      <w:tr w:rsidR="00DA6A53" w:rsidRPr="008440E6" w:rsidTr="00380B9A">
        <w:tblPrEx>
          <w:tblCellMar>
            <w:left w:w="108" w:type="dxa"/>
            <w:right w:w="108" w:type="dxa"/>
          </w:tblCellMar>
        </w:tblPrEx>
        <w:trPr>
          <w:trHeight w:val="296"/>
        </w:trPr>
        <w:tc>
          <w:tcPr>
            <w:tcW w:w="9180" w:type="dxa"/>
            <w:shd w:val="clear" w:color="auto" w:fill="F2DBDB"/>
          </w:tcPr>
          <w:p w:rsidR="00DA6A53" w:rsidRPr="008440E6" w:rsidRDefault="00D134FF" w:rsidP="00A1546A">
            <w:pPr>
              <w:autoSpaceDE w:val="0"/>
              <w:autoSpaceDN w:val="0"/>
              <w:adjustRightInd w:val="0"/>
              <w:rPr>
                <w:b/>
                <w:bCs/>
                <w:color w:val="000000"/>
              </w:rPr>
            </w:pPr>
            <w:r>
              <w:rPr>
                <w:b/>
                <w:bCs/>
                <w:color w:val="000000"/>
              </w:rPr>
              <w:t xml:space="preserve">1:00pm – 2:00 pm </w:t>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sidR="005F46B1">
              <w:rPr>
                <w:b/>
                <w:bCs/>
                <w:color w:val="000000"/>
              </w:rPr>
              <w:tab/>
            </w:r>
            <w:r w:rsidR="00136492">
              <w:rPr>
                <w:b/>
                <w:bCs/>
              </w:rPr>
              <w:t xml:space="preserve">Windows &amp; Towers </w:t>
            </w:r>
            <w:r w:rsidR="00DA6A53">
              <w:rPr>
                <w:b/>
                <w:bCs/>
              </w:rPr>
              <w:t>C</w:t>
            </w:r>
          </w:p>
        </w:tc>
      </w:tr>
      <w:tr w:rsidR="00DA6A53" w:rsidRPr="00491AEF" w:rsidTr="00380B9A">
        <w:tblPrEx>
          <w:tblCellMar>
            <w:left w:w="108" w:type="dxa"/>
            <w:right w:w="108" w:type="dxa"/>
          </w:tblCellMar>
        </w:tblPrEx>
        <w:trPr>
          <w:trHeight w:val="1214"/>
        </w:trPr>
        <w:tc>
          <w:tcPr>
            <w:tcW w:w="9180" w:type="dxa"/>
          </w:tcPr>
          <w:p w:rsidR="00DA6A53" w:rsidRDefault="00B41246" w:rsidP="00A1546A">
            <w:pPr>
              <w:autoSpaceDE w:val="0"/>
              <w:autoSpaceDN w:val="0"/>
              <w:adjustRightInd w:val="0"/>
              <w:rPr>
                <w:b/>
                <w:bCs/>
                <w:color w:val="000000"/>
              </w:rPr>
            </w:pPr>
            <w:r>
              <w:rPr>
                <w:b/>
                <w:bCs/>
                <w:color w:val="000000"/>
              </w:rPr>
              <w:t>REZ CAFE</w:t>
            </w:r>
          </w:p>
          <w:p w:rsidR="00DA6A53" w:rsidRDefault="00DA6A53" w:rsidP="00A1546A"/>
          <w:p w:rsidR="00DA6A53" w:rsidRPr="00907A9D" w:rsidRDefault="00932F62" w:rsidP="00A1546A">
            <w:r>
              <w:rPr>
                <w:szCs w:val="22"/>
              </w:rPr>
              <w:t>This activity will provide Native youth the opportunity to share information about</w:t>
            </w:r>
            <w:r w:rsidR="00DA7019">
              <w:rPr>
                <w:szCs w:val="22"/>
              </w:rPr>
              <w:t xml:space="preserve"> the</w:t>
            </w:r>
            <w:r>
              <w:rPr>
                <w:szCs w:val="22"/>
              </w:rPr>
              <w:t>ir</w:t>
            </w:r>
            <w:r w:rsidR="00DA7019">
              <w:rPr>
                <w:szCs w:val="22"/>
              </w:rPr>
              <w:t xml:space="preserve"> unique health care</w:t>
            </w:r>
            <w:r w:rsidR="00DA6A53" w:rsidRPr="00907A9D">
              <w:rPr>
                <w:szCs w:val="22"/>
              </w:rPr>
              <w:t xml:space="preserve"> concerns, challenges, </w:t>
            </w:r>
            <w:r w:rsidR="00DA7019" w:rsidRPr="00907A9D">
              <w:rPr>
                <w:szCs w:val="22"/>
              </w:rPr>
              <w:t>and successes</w:t>
            </w:r>
            <w:r w:rsidR="00DA7019">
              <w:rPr>
                <w:szCs w:val="22"/>
              </w:rPr>
              <w:t xml:space="preserve"> in their</w:t>
            </w:r>
            <w:r w:rsidR="00DA6A53">
              <w:rPr>
                <w:szCs w:val="22"/>
              </w:rPr>
              <w:t xml:space="preserve"> communities</w:t>
            </w:r>
            <w:r>
              <w:rPr>
                <w:szCs w:val="22"/>
              </w:rPr>
              <w:t>. This is</w:t>
            </w:r>
            <w:r w:rsidR="00DA6A53" w:rsidRPr="00907A9D">
              <w:rPr>
                <w:szCs w:val="22"/>
              </w:rPr>
              <w:t xml:space="preserve"> a ch</w:t>
            </w:r>
            <w:r w:rsidR="00DA6A53">
              <w:rPr>
                <w:szCs w:val="22"/>
              </w:rPr>
              <w:t>ance for your voice to be heard.</w:t>
            </w:r>
            <w:r>
              <w:rPr>
                <w:szCs w:val="22"/>
              </w:rPr>
              <w:t xml:space="preserve"> The</w:t>
            </w:r>
            <w:r w:rsidR="00DA7019">
              <w:rPr>
                <w:szCs w:val="22"/>
              </w:rPr>
              <w:t xml:space="preserve"> </w:t>
            </w:r>
            <w:r>
              <w:rPr>
                <w:szCs w:val="22"/>
              </w:rPr>
              <w:t>conversation</w:t>
            </w:r>
            <w:r w:rsidR="00DA7019">
              <w:rPr>
                <w:szCs w:val="22"/>
              </w:rPr>
              <w:t xml:space="preserve"> will also</w:t>
            </w:r>
            <w:r>
              <w:rPr>
                <w:szCs w:val="22"/>
              </w:rPr>
              <w:t xml:space="preserve"> allow youth to explore possible</w:t>
            </w:r>
            <w:r w:rsidR="00DA7019">
              <w:rPr>
                <w:szCs w:val="22"/>
              </w:rPr>
              <w:t xml:space="preserve"> solutions and </w:t>
            </w:r>
            <w:r>
              <w:rPr>
                <w:szCs w:val="22"/>
              </w:rPr>
              <w:t xml:space="preserve">provide </w:t>
            </w:r>
            <w:r w:rsidR="00DA7019">
              <w:rPr>
                <w:szCs w:val="22"/>
              </w:rPr>
              <w:t>recommendations to address these health care issues.</w:t>
            </w:r>
          </w:p>
          <w:p w:rsidR="00DA6A53" w:rsidRDefault="00DA6A53" w:rsidP="00932F62">
            <w:pPr>
              <w:autoSpaceDE w:val="0"/>
              <w:autoSpaceDN w:val="0"/>
              <w:adjustRightInd w:val="0"/>
              <w:rPr>
                <w:bCs/>
              </w:rPr>
            </w:pPr>
          </w:p>
          <w:p w:rsidR="004061DE" w:rsidRDefault="004061DE" w:rsidP="004061DE">
            <w:pPr>
              <w:autoSpaceDE w:val="0"/>
              <w:autoSpaceDN w:val="0"/>
              <w:adjustRightInd w:val="0"/>
              <w:rPr>
                <w:b/>
                <w:bCs/>
                <w:i/>
                <w:caps/>
              </w:rPr>
            </w:pPr>
            <w:r w:rsidRPr="00151500">
              <w:rPr>
                <w:b/>
                <w:bCs/>
                <w:i/>
                <w:caps/>
              </w:rPr>
              <w:t>Facilitators</w:t>
            </w:r>
            <w:r>
              <w:rPr>
                <w:b/>
                <w:bCs/>
                <w:i/>
                <w:caps/>
              </w:rPr>
              <w:t>:</w:t>
            </w:r>
          </w:p>
          <w:p w:rsidR="004061DE" w:rsidRDefault="004061DE" w:rsidP="004061DE">
            <w:pPr>
              <w:pStyle w:val="ListParagraph"/>
              <w:numPr>
                <w:ilvl w:val="0"/>
                <w:numId w:val="18"/>
              </w:numPr>
              <w:autoSpaceDE w:val="0"/>
              <w:autoSpaceDN w:val="0"/>
              <w:adjustRightInd w:val="0"/>
            </w:pPr>
            <w:r>
              <w:t>Erin Bailey, Director, The Center for Native American Youth (CNAY)</w:t>
            </w:r>
          </w:p>
          <w:p w:rsidR="004061DE" w:rsidRPr="004061DE" w:rsidRDefault="004061DE" w:rsidP="004061DE">
            <w:pPr>
              <w:pStyle w:val="ListParagraph"/>
              <w:numPr>
                <w:ilvl w:val="0"/>
                <w:numId w:val="18"/>
              </w:numPr>
              <w:autoSpaceDE w:val="0"/>
              <w:autoSpaceDN w:val="0"/>
              <w:adjustRightInd w:val="0"/>
            </w:pPr>
            <w:r w:rsidRPr="004061DE">
              <w:rPr>
                <w:bCs/>
              </w:rPr>
              <w:t>Josie Raphaelito, MPH, Program Associate, The Center for Native American Youth (CNAY)</w:t>
            </w:r>
          </w:p>
        </w:tc>
      </w:tr>
      <w:tr w:rsidR="00DA6A53" w:rsidRPr="008440E6" w:rsidTr="00380B9A">
        <w:tblPrEx>
          <w:tblCellMar>
            <w:left w:w="108" w:type="dxa"/>
            <w:right w:w="108" w:type="dxa"/>
          </w:tblCellMar>
        </w:tblPrEx>
        <w:trPr>
          <w:trHeight w:val="71"/>
        </w:trPr>
        <w:tc>
          <w:tcPr>
            <w:tcW w:w="9180" w:type="dxa"/>
            <w:shd w:val="clear" w:color="auto" w:fill="F2DBDB"/>
          </w:tcPr>
          <w:p w:rsidR="00DA6A53" w:rsidRPr="008440E6" w:rsidRDefault="00D134FF" w:rsidP="00932F62">
            <w:pPr>
              <w:autoSpaceDE w:val="0"/>
              <w:autoSpaceDN w:val="0"/>
              <w:adjustRightInd w:val="0"/>
              <w:rPr>
                <w:b/>
                <w:bCs/>
                <w:color w:val="000000"/>
              </w:rPr>
            </w:pPr>
            <w:r>
              <w:rPr>
                <w:b/>
                <w:bCs/>
                <w:color w:val="000000"/>
              </w:rPr>
              <w:t xml:space="preserve">2:00pm – </w:t>
            </w:r>
            <w:r w:rsidR="00932F62">
              <w:rPr>
                <w:b/>
                <w:bCs/>
                <w:color w:val="000000"/>
              </w:rPr>
              <w:t>6</w:t>
            </w:r>
            <w:r>
              <w:rPr>
                <w:b/>
                <w:bCs/>
                <w:color w:val="000000"/>
              </w:rPr>
              <w:t>:00 pm</w:t>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sidR="005F46B1">
              <w:rPr>
                <w:b/>
                <w:bCs/>
                <w:color w:val="000000"/>
              </w:rPr>
              <w:tab/>
            </w:r>
            <w:r w:rsidR="00136492">
              <w:rPr>
                <w:b/>
                <w:bCs/>
              </w:rPr>
              <w:t xml:space="preserve">Windows &amp; Towers </w:t>
            </w:r>
            <w:r w:rsidR="00DA6A53">
              <w:rPr>
                <w:b/>
                <w:bCs/>
              </w:rPr>
              <w:t>C</w:t>
            </w:r>
          </w:p>
        </w:tc>
      </w:tr>
      <w:tr w:rsidR="00DA6A53" w:rsidRPr="00491AEF" w:rsidTr="00380B9A">
        <w:tblPrEx>
          <w:tblCellMar>
            <w:left w:w="108" w:type="dxa"/>
            <w:right w:w="108" w:type="dxa"/>
          </w:tblCellMar>
        </w:tblPrEx>
        <w:trPr>
          <w:trHeight w:val="69"/>
        </w:trPr>
        <w:tc>
          <w:tcPr>
            <w:tcW w:w="9180" w:type="dxa"/>
          </w:tcPr>
          <w:p w:rsidR="00DA6A53" w:rsidRDefault="00932F62" w:rsidP="00A1546A">
            <w:pPr>
              <w:autoSpaceDE w:val="0"/>
              <w:autoSpaceDN w:val="0"/>
              <w:adjustRightInd w:val="0"/>
              <w:rPr>
                <w:b/>
                <w:bCs/>
                <w:color w:val="000000"/>
              </w:rPr>
            </w:pPr>
            <w:r>
              <w:rPr>
                <w:b/>
                <w:bCs/>
                <w:color w:val="000000"/>
              </w:rPr>
              <w:t>EDITING/PROJECT WORK</w:t>
            </w:r>
            <w:r w:rsidR="004061DE">
              <w:rPr>
                <w:b/>
                <w:bCs/>
                <w:color w:val="000000"/>
              </w:rPr>
              <w:t xml:space="preserve"> (Digital Storytelling Workshop)</w:t>
            </w:r>
          </w:p>
          <w:p w:rsidR="00DA6A53" w:rsidRDefault="00DA6A53" w:rsidP="00A1546A">
            <w:pPr>
              <w:autoSpaceDE w:val="0"/>
              <w:autoSpaceDN w:val="0"/>
              <w:adjustRightInd w:val="0"/>
              <w:rPr>
                <w:bCs/>
                <w:color w:val="000000"/>
              </w:rPr>
            </w:pPr>
          </w:p>
          <w:p w:rsidR="00DA7019" w:rsidRDefault="00DA6A53" w:rsidP="00A1546A">
            <w:pPr>
              <w:autoSpaceDE w:val="0"/>
              <w:autoSpaceDN w:val="0"/>
              <w:adjustRightInd w:val="0"/>
              <w:rPr>
                <w:bCs/>
                <w:color w:val="000000"/>
              </w:rPr>
            </w:pPr>
            <w:r>
              <w:rPr>
                <w:bCs/>
                <w:color w:val="000000"/>
              </w:rPr>
              <w:t xml:space="preserve">During this session, participants will </w:t>
            </w:r>
            <w:r w:rsidR="00DA7019">
              <w:rPr>
                <w:bCs/>
                <w:color w:val="000000"/>
              </w:rPr>
              <w:t>synthesize their story narrative into a final product. Using all the tools and techniques learned through the two intensive days of trainings, participants will begin to finalize their digital stories for the Native Youth Film Festival.</w:t>
            </w:r>
          </w:p>
          <w:p w:rsidR="00DA6A53" w:rsidRPr="001B12F4" w:rsidRDefault="00DA6A53" w:rsidP="00932F62">
            <w:pPr>
              <w:pStyle w:val="ListParagraph"/>
              <w:autoSpaceDE w:val="0"/>
              <w:autoSpaceDN w:val="0"/>
              <w:adjustRightInd w:val="0"/>
            </w:pPr>
          </w:p>
        </w:tc>
      </w:tr>
      <w:tr w:rsidR="00DA6A53" w:rsidTr="00380B9A">
        <w:tblPrEx>
          <w:tblCellMar>
            <w:left w:w="108" w:type="dxa"/>
            <w:right w:w="108" w:type="dxa"/>
          </w:tblCellMar>
        </w:tblPrEx>
        <w:trPr>
          <w:trHeight w:val="69"/>
        </w:trPr>
        <w:tc>
          <w:tcPr>
            <w:tcW w:w="9180" w:type="dxa"/>
            <w:shd w:val="clear" w:color="auto" w:fill="F2DBDB"/>
          </w:tcPr>
          <w:p w:rsidR="00DA6A53" w:rsidRDefault="00DA6A53" w:rsidP="00A1546A">
            <w:pPr>
              <w:autoSpaceDE w:val="0"/>
              <w:autoSpaceDN w:val="0"/>
              <w:adjustRightInd w:val="0"/>
              <w:rPr>
                <w:b/>
                <w:bCs/>
                <w:color w:val="000000"/>
              </w:rPr>
            </w:pPr>
            <w:r>
              <w:rPr>
                <w:b/>
                <w:bCs/>
                <w:color w:val="000000"/>
              </w:rPr>
              <w:lastRenderedPageBreak/>
              <w:t>6:00pm</w:t>
            </w:r>
          </w:p>
        </w:tc>
      </w:tr>
      <w:tr w:rsidR="00DA6A53" w:rsidTr="00380B9A">
        <w:tblPrEx>
          <w:tblCellMar>
            <w:left w:w="108" w:type="dxa"/>
            <w:right w:w="108" w:type="dxa"/>
          </w:tblCellMar>
        </w:tblPrEx>
        <w:trPr>
          <w:trHeight w:val="69"/>
        </w:trPr>
        <w:tc>
          <w:tcPr>
            <w:tcW w:w="9180" w:type="dxa"/>
          </w:tcPr>
          <w:p w:rsidR="00DA6A53" w:rsidRDefault="00DA6A53" w:rsidP="00A1546A">
            <w:pPr>
              <w:autoSpaceDE w:val="0"/>
              <w:autoSpaceDN w:val="0"/>
              <w:adjustRightInd w:val="0"/>
              <w:rPr>
                <w:b/>
                <w:bCs/>
                <w:color w:val="000000"/>
              </w:rPr>
            </w:pPr>
            <w:r>
              <w:rPr>
                <w:b/>
                <w:bCs/>
                <w:color w:val="000000"/>
              </w:rPr>
              <w:t>Dinner on own</w:t>
            </w:r>
          </w:p>
        </w:tc>
      </w:tr>
    </w:tbl>
    <w:p w:rsidR="00907A9D" w:rsidRPr="005F46B1" w:rsidRDefault="00907A9D" w:rsidP="005F46B1">
      <w:pPr>
        <w:autoSpaceDE w:val="0"/>
        <w:autoSpaceDN w:val="0"/>
        <w:adjustRightInd w:val="0"/>
        <w:rPr>
          <w:color w:val="000000"/>
        </w:rPr>
      </w:pPr>
    </w:p>
    <w:tbl>
      <w:tblPr>
        <w:tblpPr w:leftFromText="180" w:rightFromText="180" w:vertAnchor="text" w:horzAnchor="margin" w:tblpX="-155" w:tblpY="504"/>
        <w:tblW w:w="51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tblPr>
      <w:tblGrid>
        <w:gridCol w:w="9179"/>
      </w:tblGrid>
      <w:tr w:rsidR="005F46B1" w:rsidRPr="004F66BB" w:rsidTr="00F7290F">
        <w:trPr>
          <w:trHeight w:val="233"/>
        </w:trPr>
        <w:tc>
          <w:tcPr>
            <w:tcW w:w="5000" w:type="pct"/>
            <w:shd w:val="clear" w:color="auto" w:fill="FBD4B4"/>
          </w:tcPr>
          <w:p w:rsidR="005F46B1" w:rsidRDefault="005F46B1" w:rsidP="00F7290F">
            <w:pPr>
              <w:autoSpaceDE w:val="0"/>
              <w:autoSpaceDN w:val="0"/>
              <w:adjustRightInd w:val="0"/>
              <w:rPr>
                <w:b/>
                <w:bCs/>
              </w:rPr>
            </w:pPr>
            <w:r>
              <w:rPr>
                <w:b/>
                <w:bCs/>
              </w:rPr>
              <w:t>TUESDAY, September 25, 2012</w:t>
            </w:r>
          </w:p>
        </w:tc>
      </w:tr>
      <w:tr w:rsidR="00DA6A53" w:rsidRPr="004F66BB" w:rsidTr="00F7290F">
        <w:trPr>
          <w:trHeight w:val="233"/>
        </w:trPr>
        <w:tc>
          <w:tcPr>
            <w:tcW w:w="5000" w:type="pct"/>
            <w:shd w:val="clear" w:color="auto" w:fill="FBD4B4"/>
          </w:tcPr>
          <w:p w:rsidR="00DA6A53" w:rsidRPr="004F66BB" w:rsidRDefault="00DA6A53" w:rsidP="00F7290F">
            <w:pPr>
              <w:autoSpaceDE w:val="0"/>
              <w:autoSpaceDN w:val="0"/>
              <w:adjustRightInd w:val="0"/>
            </w:pPr>
            <w:r>
              <w:rPr>
                <w:b/>
                <w:bCs/>
              </w:rPr>
              <w:t>7:00 am – 8:00 am</w:t>
            </w:r>
            <w:r>
              <w:rPr>
                <w:b/>
                <w:bCs/>
              </w:rPr>
              <w:tab/>
            </w:r>
            <w:r>
              <w:rPr>
                <w:b/>
                <w:bCs/>
              </w:rPr>
              <w:tab/>
            </w:r>
            <w:r>
              <w:rPr>
                <w:b/>
                <w:bCs/>
              </w:rPr>
              <w:tab/>
            </w:r>
            <w:r>
              <w:rPr>
                <w:b/>
                <w:bCs/>
              </w:rPr>
              <w:tab/>
            </w:r>
            <w:r>
              <w:rPr>
                <w:b/>
                <w:bCs/>
              </w:rPr>
              <w:tab/>
            </w:r>
            <w:r>
              <w:rPr>
                <w:b/>
                <w:bCs/>
              </w:rPr>
              <w:tab/>
            </w:r>
            <w:r w:rsidR="005F46B1">
              <w:rPr>
                <w:b/>
                <w:bCs/>
              </w:rPr>
              <w:tab/>
            </w:r>
            <w:r w:rsidR="00136492">
              <w:rPr>
                <w:b/>
                <w:bCs/>
              </w:rPr>
              <w:t xml:space="preserve">Windows &amp; Towers </w:t>
            </w:r>
            <w:r>
              <w:rPr>
                <w:b/>
                <w:bCs/>
              </w:rPr>
              <w:t>C</w:t>
            </w:r>
          </w:p>
        </w:tc>
      </w:tr>
      <w:tr w:rsidR="00DA6A53" w:rsidRPr="00BA02DA" w:rsidTr="00F7290F">
        <w:trPr>
          <w:trHeight w:val="95"/>
        </w:trPr>
        <w:tc>
          <w:tcPr>
            <w:tcW w:w="5000" w:type="pct"/>
            <w:shd w:val="clear" w:color="auto" w:fill="auto"/>
          </w:tcPr>
          <w:p w:rsidR="00DA6A53" w:rsidRDefault="00DA6A53" w:rsidP="00F7290F">
            <w:pPr>
              <w:autoSpaceDE w:val="0"/>
              <w:autoSpaceDN w:val="0"/>
              <w:adjustRightInd w:val="0"/>
              <w:rPr>
                <w:b/>
                <w:bCs/>
              </w:rPr>
            </w:pPr>
            <w:r>
              <w:rPr>
                <w:b/>
                <w:bCs/>
              </w:rPr>
              <w:t>Just Move It! Activity</w:t>
            </w:r>
          </w:p>
          <w:p w:rsidR="00DA6A53" w:rsidRDefault="00DA6A53" w:rsidP="00F7290F">
            <w:pPr>
              <w:autoSpaceDE w:val="0"/>
              <w:autoSpaceDN w:val="0"/>
              <w:adjustRightInd w:val="0"/>
              <w:rPr>
                <w:bCs/>
              </w:rPr>
            </w:pPr>
          </w:p>
          <w:p w:rsidR="00DA6A53" w:rsidRDefault="00DA6A53" w:rsidP="00F7290F">
            <w:pPr>
              <w:autoSpaceDE w:val="0"/>
              <w:autoSpaceDN w:val="0"/>
              <w:adjustRightInd w:val="0"/>
              <w:rPr>
                <w:bCs/>
              </w:rPr>
            </w:pPr>
            <w:r>
              <w:rPr>
                <w:bCs/>
              </w:rPr>
              <w:t>Jump start your day with a morning physical activity for all participants to join in promoting healthy and active lifestyles!</w:t>
            </w:r>
          </w:p>
          <w:p w:rsidR="00DA6A53" w:rsidRDefault="00DA6A53" w:rsidP="00F7290F">
            <w:pPr>
              <w:autoSpaceDE w:val="0"/>
              <w:autoSpaceDN w:val="0"/>
              <w:adjustRightInd w:val="0"/>
              <w:rPr>
                <w:bCs/>
              </w:rPr>
            </w:pPr>
          </w:p>
          <w:p w:rsidR="00DA6A53" w:rsidRPr="00151500" w:rsidRDefault="00DA6A53" w:rsidP="00F7290F">
            <w:pPr>
              <w:autoSpaceDE w:val="0"/>
              <w:autoSpaceDN w:val="0"/>
              <w:adjustRightInd w:val="0"/>
              <w:rPr>
                <w:b/>
                <w:bCs/>
                <w:i/>
                <w:caps/>
              </w:rPr>
            </w:pPr>
            <w:r w:rsidRPr="00151500">
              <w:rPr>
                <w:b/>
                <w:bCs/>
                <w:i/>
                <w:caps/>
              </w:rPr>
              <w:t xml:space="preserve">Facilitators: </w:t>
            </w:r>
          </w:p>
          <w:p w:rsidR="00535612" w:rsidRPr="006D7DCD" w:rsidRDefault="00535612" w:rsidP="00F7290F">
            <w:pPr>
              <w:pStyle w:val="ListParagraph"/>
              <w:numPr>
                <w:ilvl w:val="0"/>
                <w:numId w:val="18"/>
              </w:numPr>
              <w:autoSpaceDE w:val="0"/>
              <w:autoSpaceDN w:val="0"/>
              <w:adjustRightInd w:val="0"/>
              <w:rPr>
                <w:bCs/>
              </w:rPr>
            </w:pPr>
            <w:r w:rsidRPr="006D7DCD">
              <w:rPr>
                <w:bCs/>
              </w:rPr>
              <w:t>Blake Harper, MPH, Public Health Project Coordinator, National Indian Health Board (NIHB)</w:t>
            </w:r>
          </w:p>
          <w:p w:rsidR="00DA6A53" w:rsidRPr="00535612" w:rsidRDefault="00535612" w:rsidP="00F7290F">
            <w:pPr>
              <w:pStyle w:val="ListParagraph"/>
              <w:numPr>
                <w:ilvl w:val="0"/>
                <w:numId w:val="18"/>
              </w:numPr>
              <w:autoSpaceDE w:val="0"/>
              <w:autoSpaceDN w:val="0"/>
              <w:adjustRightInd w:val="0"/>
            </w:pPr>
            <w:r>
              <w:t>Shelley Frazier, MPH, National ‘Just Move It’ Coordinator, Healthy Native Communities</w:t>
            </w:r>
            <w:r w:rsidRPr="001D20A8">
              <w:t xml:space="preserve"> Partnerships (HNCP)</w:t>
            </w:r>
          </w:p>
        </w:tc>
      </w:tr>
      <w:tr w:rsidR="00DA6A53" w:rsidRPr="004F66BB" w:rsidTr="00F7290F">
        <w:trPr>
          <w:trHeight w:val="85"/>
        </w:trPr>
        <w:tc>
          <w:tcPr>
            <w:tcW w:w="5000" w:type="pct"/>
            <w:shd w:val="clear" w:color="auto" w:fill="FBD4B4"/>
          </w:tcPr>
          <w:p w:rsidR="00DA6A53" w:rsidRPr="004F66BB" w:rsidRDefault="00DA6A53" w:rsidP="00F7290F">
            <w:pPr>
              <w:autoSpaceDE w:val="0"/>
              <w:autoSpaceDN w:val="0"/>
              <w:adjustRightInd w:val="0"/>
            </w:pPr>
            <w:r>
              <w:rPr>
                <w:b/>
                <w:bCs/>
              </w:rPr>
              <w:t>9:00 am – 12:00</w:t>
            </w:r>
            <w:r w:rsidRPr="008440E6">
              <w:rPr>
                <w:b/>
                <w:bCs/>
              </w:rPr>
              <w:t xml:space="preserve"> </w:t>
            </w:r>
            <w:r>
              <w:rPr>
                <w:b/>
                <w:bCs/>
              </w:rPr>
              <w:t>pm</w:t>
            </w:r>
            <w:r>
              <w:rPr>
                <w:b/>
                <w:bCs/>
              </w:rPr>
              <w:tab/>
            </w:r>
            <w:r>
              <w:rPr>
                <w:b/>
                <w:bCs/>
              </w:rPr>
              <w:tab/>
            </w:r>
            <w:r>
              <w:rPr>
                <w:b/>
                <w:bCs/>
              </w:rPr>
              <w:tab/>
            </w:r>
            <w:r>
              <w:rPr>
                <w:b/>
                <w:bCs/>
              </w:rPr>
              <w:tab/>
            </w:r>
            <w:r>
              <w:rPr>
                <w:b/>
                <w:bCs/>
              </w:rPr>
              <w:tab/>
            </w:r>
            <w:r>
              <w:rPr>
                <w:b/>
                <w:bCs/>
              </w:rPr>
              <w:tab/>
            </w:r>
            <w:r w:rsidR="005F46B1">
              <w:rPr>
                <w:b/>
                <w:bCs/>
              </w:rPr>
              <w:tab/>
            </w:r>
            <w:r>
              <w:rPr>
                <w:b/>
                <w:bCs/>
              </w:rPr>
              <w:t>Windows</w:t>
            </w:r>
            <w:r w:rsidR="00136492">
              <w:rPr>
                <w:b/>
                <w:bCs/>
              </w:rPr>
              <w:t xml:space="preserve"> &amp; Towers </w:t>
            </w:r>
            <w:r>
              <w:rPr>
                <w:b/>
                <w:bCs/>
              </w:rPr>
              <w:t>C</w:t>
            </w:r>
          </w:p>
        </w:tc>
      </w:tr>
      <w:tr w:rsidR="00DA6A53" w:rsidRPr="00E85FE9" w:rsidTr="00F7290F">
        <w:trPr>
          <w:trHeight w:val="85"/>
        </w:trPr>
        <w:tc>
          <w:tcPr>
            <w:tcW w:w="5000" w:type="pct"/>
            <w:shd w:val="clear" w:color="auto" w:fill="auto"/>
          </w:tcPr>
          <w:p w:rsidR="00DA6A53" w:rsidRDefault="00DA6A53" w:rsidP="00F7290F">
            <w:pPr>
              <w:autoSpaceDE w:val="0"/>
              <w:autoSpaceDN w:val="0"/>
              <w:adjustRightInd w:val="0"/>
              <w:rPr>
                <w:b/>
                <w:bCs/>
                <w:color w:val="000000"/>
              </w:rPr>
            </w:pPr>
            <w:r>
              <w:rPr>
                <w:b/>
                <w:bCs/>
                <w:color w:val="000000"/>
              </w:rPr>
              <w:t>FINAL Editing</w:t>
            </w:r>
            <w:r w:rsidR="004061DE">
              <w:rPr>
                <w:b/>
                <w:bCs/>
                <w:color w:val="000000"/>
              </w:rPr>
              <w:t xml:space="preserve"> (Digital Storytelling Workshop)</w:t>
            </w:r>
          </w:p>
          <w:p w:rsidR="00D134FF" w:rsidRDefault="00D134FF" w:rsidP="00F7290F">
            <w:pPr>
              <w:autoSpaceDE w:val="0"/>
              <w:autoSpaceDN w:val="0"/>
              <w:adjustRightInd w:val="0"/>
              <w:rPr>
                <w:b/>
                <w:bCs/>
                <w:color w:val="000000"/>
              </w:rPr>
            </w:pPr>
          </w:p>
          <w:p w:rsidR="00D134FF" w:rsidRPr="00D134FF" w:rsidRDefault="00D134FF" w:rsidP="00F7290F">
            <w:pPr>
              <w:autoSpaceDE w:val="0"/>
              <w:autoSpaceDN w:val="0"/>
              <w:adjustRightInd w:val="0"/>
              <w:rPr>
                <w:bCs/>
                <w:color w:val="000000"/>
              </w:rPr>
            </w:pPr>
            <w:r>
              <w:rPr>
                <w:bCs/>
                <w:color w:val="000000"/>
              </w:rPr>
              <w:t xml:space="preserve">Healthy Native Communities Partnership will work with each participant to make sure that all digital stories are edited correctly. This workshop will provide participants with intricate knowledge of the final processes needed to complete digital storytelling videos. </w:t>
            </w:r>
          </w:p>
          <w:p w:rsidR="00DA6A53" w:rsidRPr="00D134FF" w:rsidRDefault="00DA6A53" w:rsidP="00932F62">
            <w:pPr>
              <w:autoSpaceDE w:val="0"/>
              <w:autoSpaceDN w:val="0"/>
              <w:adjustRightInd w:val="0"/>
            </w:pPr>
          </w:p>
        </w:tc>
      </w:tr>
      <w:tr w:rsidR="00DA6A53" w:rsidRPr="008440E6" w:rsidTr="00F7290F">
        <w:trPr>
          <w:trHeight w:val="85"/>
        </w:trPr>
        <w:tc>
          <w:tcPr>
            <w:tcW w:w="5000" w:type="pct"/>
            <w:shd w:val="clear" w:color="auto" w:fill="FBD4B4"/>
          </w:tcPr>
          <w:p w:rsidR="00DA6A53" w:rsidRPr="008440E6" w:rsidRDefault="00DA6A53" w:rsidP="00F7290F">
            <w:pPr>
              <w:autoSpaceDE w:val="0"/>
              <w:autoSpaceDN w:val="0"/>
              <w:adjustRightInd w:val="0"/>
              <w:rPr>
                <w:b/>
                <w:bCs/>
                <w:color w:val="000000"/>
              </w:rPr>
            </w:pPr>
            <w:r>
              <w:rPr>
                <w:b/>
                <w:bCs/>
                <w:color w:val="000000"/>
              </w:rPr>
              <w:t>12:00pm – 1:30</w:t>
            </w:r>
            <w:r w:rsidRPr="008440E6">
              <w:rPr>
                <w:b/>
                <w:bCs/>
                <w:color w:val="000000"/>
              </w:rPr>
              <w:t xml:space="preserve"> pm</w:t>
            </w:r>
            <w:r>
              <w:rPr>
                <w:b/>
                <w:bCs/>
              </w:rPr>
              <w:tab/>
            </w:r>
            <w:r>
              <w:rPr>
                <w:b/>
                <w:bCs/>
              </w:rPr>
              <w:tab/>
            </w:r>
            <w:r>
              <w:rPr>
                <w:b/>
                <w:bCs/>
              </w:rPr>
              <w:tab/>
            </w:r>
            <w:r>
              <w:rPr>
                <w:b/>
                <w:bCs/>
              </w:rPr>
              <w:tab/>
            </w:r>
            <w:r>
              <w:rPr>
                <w:b/>
                <w:bCs/>
              </w:rPr>
              <w:tab/>
            </w:r>
            <w:r>
              <w:rPr>
                <w:b/>
                <w:bCs/>
              </w:rPr>
              <w:tab/>
            </w:r>
            <w:r w:rsidR="005F46B1">
              <w:rPr>
                <w:b/>
                <w:bCs/>
              </w:rPr>
              <w:tab/>
            </w:r>
            <w:r w:rsidR="00136492">
              <w:rPr>
                <w:b/>
                <w:bCs/>
              </w:rPr>
              <w:t xml:space="preserve">Windows &amp; Towers </w:t>
            </w:r>
            <w:r>
              <w:rPr>
                <w:b/>
                <w:bCs/>
              </w:rPr>
              <w:t>C</w:t>
            </w:r>
          </w:p>
        </w:tc>
      </w:tr>
      <w:tr w:rsidR="00DA6A53" w:rsidRPr="008440E6" w:rsidTr="00F7290F">
        <w:trPr>
          <w:trHeight w:val="85"/>
        </w:trPr>
        <w:tc>
          <w:tcPr>
            <w:tcW w:w="5000" w:type="pct"/>
            <w:shd w:val="clear" w:color="auto" w:fill="auto"/>
          </w:tcPr>
          <w:p w:rsidR="00DA6A53" w:rsidRPr="00932F62" w:rsidRDefault="00DA6A53" w:rsidP="00F7290F">
            <w:pPr>
              <w:autoSpaceDE w:val="0"/>
              <w:autoSpaceDN w:val="0"/>
              <w:adjustRightInd w:val="0"/>
              <w:rPr>
                <w:b/>
                <w:bCs/>
                <w:caps/>
                <w:color w:val="000000"/>
              </w:rPr>
            </w:pPr>
            <w:r w:rsidRPr="00932F62">
              <w:rPr>
                <w:b/>
                <w:bCs/>
                <w:caps/>
                <w:color w:val="000000"/>
              </w:rPr>
              <w:t>Lunch: Youth Working Lunch on Leadership</w:t>
            </w:r>
            <w:r w:rsidR="004061DE">
              <w:rPr>
                <w:b/>
                <w:bCs/>
                <w:caps/>
                <w:color w:val="000000"/>
              </w:rPr>
              <w:t xml:space="preserve"> </w:t>
            </w:r>
          </w:p>
          <w:p w:rsidR="00DA6A53" w:rsidRDefault="00DA6A53" w:rsidP="00F7290F">
            <w:pPr>
              <w:autoSpaceDE w:val="0"/>
              <w:autoSpaceDN w:val="0"/>
              <w:adjustRightInd w:val="0"/>
              <w:rPr>
                <w:b/>
                <w:bCs/>
                <w:color w:val="000000"/>
              </w:rPr>
            </w:pPr>
            <w:r>
              <w:rPr>
                <w:b/>
                <w:bCs/>
                <w:color w:val="000000"/>
              </w:rPr>
              <w:t xml:space="preserve">*Featuring </w:t>
            </w:r>
            <w:r w:rsidR="00D134FF">
              <w:rPr>
                <w:b/>
                <w:bCs/>
                <w:color w:val="000000"/>
              </w:rPr>
              <w:t>Honored Guests</w:t>
            </w:r>
          </w:p>
          <w:p w:rsidR="00DA6A53" w:rsidRDefault="00DA6A53" w:rsidP="00F7290F">
            <w:pPr>
              <w:autoSpaceDE w:val="0"/>
              <w:autoSpaceDN w:val="0"/>
              <w:adjustRightInd w:val="0"/>
              <w:rPr>
                <w:b/>
                <w:bCs/>
                <w:color w:val="000000"/>
              </w:rPr>
            </w:pPr>
          </w:p>
          <w:p w:rsidR="00DA6A53" w:rsidRDefault="00D134FF" w:rsidP="00F7290F">
            <w:pPr>
              <w:autoSpaceDE w:val="0"/>
              <w:autoSpaceDN w:val="0"/>
              <w:adjustRightInd w:val="0"/>
              <w:rPr>
                <w:bCs/>
                <w:color w:val="000000"/>
              </w:rPr>
            </w:pPr>
            <w:r>
              <w:rPr>
                <w:bCs/>
                <w:color w:val="000000"/>
              </w:rPr>
              <w:t>NIHB will provide Lunch for all participants. This lunch will include Honored Guests that will have a chance to speak with the Youth about various topics. The Youth will also have a chance to speak with the Honored Guests during this Youth Working Lunch on Leadership.</w:t>
            </w:r>
          </w:p>
          <w:p w:rsidR="00D134FF" w:rsidRDefault="00D134FF" w:rsidP="00F7290F">
            <w:pPr>
              <w:autoSpaceDE w:val="0"/>
              <w:autoSpaceDN w:val="0"/>
              <w:adjustRightInd w:val="0"/>
              <w:rPr>
                <w:b/>
                <w:bCs/>
                <w:color w:val="000000"/>
              </w:rPr>
            </w:pPr>
          </w:p>
          <w:p w:rsidR="00DA6A53" w:rsidRPr="00151500" w:rsidRDefault="00DA6A53" w:rsidP="00F7290F">
            <w:pPr>
              <w:autoSpaceDE w:val="0"/>
              <w:autoSpaceDN w:val="0"/>
              <w:adjustRightInd w:val="0"/>
              <w:rPr>
                <w:b/>
                <w:bCs/>
                <w:i/>
                <w:caps/>
              </w:rPr>
            </w:pPr>
            <w:r>
              <w:rPr>
                <w:b/>
                <w:bCs/>
                <w:i/>
                <w:caps/>
              </w:rPr>
              <w:t>Moderator</w:t>
            </w:r>
            <w:r w:rsidRPr="00151500">
              <w:rPr>
                <w:b/>
                <w:bCs/>
                <w:i/>
                <w:caps/>
              </w:rPr>
              <w:t xml:space="preserve">: </w:t>
            </w:r>
          </w:p>
          <w:p w:rsidR="00DA6A53" w:rsidRPr="00D134FF" w:rsidRDefault="00D134FF" w:rsidP="00F7290F">
            <w:pPr>
              <w:pStyle w:val="ListParagraph"/>
              <w:numPr>
                <w:ilvl w:val="0"/>
                <w:numId w:val="18"/>
              </w:numPr>
              <w:autoSpaceDE w:val="0"/>
              <w:autoSpaceDN w:val="0"/>
              <w:adjustRightInd w:val="0"/>
              <w:rPr>
                <w:bCs/>
              </w:rPr>
            </w:pPr>
            <w:r w:rsidRPr="006D7DCD">
              <w:rPr>
                <w:bCs/>
              </w:rPr>
              <w:t>Blake Harper, MPH, Public Health Project Coordinator, National Indian Health Board (NIHB)</w:t>
            </w:r>
          </w:p>
          <w:p w:rsidR="00DA6A53" w:rsidRPr="00151500" w:rsidRDefault="00DA6A53" w:rsidP="00F7290F">
            <w:pPr>
              <w:autoSpaceDE w:val="0"/>
              <w:autoSpaceDN w:val="0"/>
              <w:adjustRightInd w:val="0"/>
              <w:rPr>
                <w:b/>
                <w:bCs/>
                <w:i/>
                <w:caps/>
              </w:rPr>
            </w:pPr>
            <w:r w:rsidRPr="00151500">
              <w:rPr>
                <w:b/>
                <w:bCs/>
                <w:i/>
                <w:caps/>
              </w:rPr>
              <w:t xml:space="preserve">Facilitators: </w:t>
            </w:r>
          </w:p>
          <w:p w:rsidR="00DA6A53" w:rsidRPr="00E85FE9" w:rsidRDefault="00DA6A53" w:rsidP="00F7290F">
            <w:pPr>
              <w:autoSpaceDE w:val="0"/>
              <w:autoSpaceDN w:val="0"/>
              <w:adjustRightInd w:val="0"/>
              <w:rPr>
                <w:bCs/>
                <w:color w:val="000000"/>
              </w:rPr>
            </w:pPr>
            <w:r>
              <w:rPr>
                <w:bCs/>
                <w:color w:val="000000"/>
              </w:rPr>
              <w:t>TBD</w:t>
            </w:r>
          </w:p>
          <w:p w:rsidR="00DA6A53" w:rsidRPr="008440E6" w:rsidRDefault="00DA6A53" w:rsidP="00F7290F">
            <w:pPr>
              <w:autoSpaceDE w:val="0"/>
              <w:autoSpaceDN w:val="0"/>
              <w:adjustRightInd w:val="0"/>
              <w:rPr>
                <w:b/>
                <w:bCs/>
                <w:color w:val="000000"/>
              </w:rPr>
            </w:pPr>
          </w:p>
        </w:tc>
      </w:tr>
      <w:tr w:rsidR="00DA6A53" w:rsidRPr="008440E6" w:rsidTr="00F7290F">
        <w:trPr>
          <w:trHeight w:val="85"/>
        </w:trPr>
        <w:tc>
          <w:tcPr>
            <w:tcW w:w="5000" w:type="pct"/>
            <w:shd w:val="clear" w:color="auto" w:fill="FBD4B4"/>
          </w:tcPr>
          <w:p w:rsidR="00DA6A53" w:rsidRPr="008440E6" w:rsidRDefault="00DA6A53" w:rsidP="00F7290F">
            <w:pPr>
              <w:autoSpaceDE w:val="0"/>
              <w:autoSpaceDN w:val="0"/>
              <w:adjustRightInd w:val="0"/>
              <w:rPr>
                <w:b/>
                <w:bCs/>
                <w:color w:val="000000"/>
              </w:rPr>
            </w:pPr>
            <w:r>
              <w:rPr>
                <w:b/>
                <w:bCs/>
                <w:color w:val="000000"/>
              </w:rPr>
              <w:t>1:30pm – 4:00</w:t>
            </w:r>
            <w:r w:rsidRPr="008440E6">
              <w:rPr>
                <w:b/>
                <w:bCs/>
                <w:color w:val="000000"/>
              </w:rPr>
              <w:t xml:space="preserve"> pm</w:t>
            </w:r>
            <w:r>
              <w:rPr>
                <w:b/>
                <w:bCs/>
              </w:rPr>
              <w:tab/>
            </w:r>
            <w:r>
              <w:rPr>
                <w:b/>
                <w:bCs/>
              </w:rPr>
              <w:tab/>
            </w:r>
            <w:r>
              <w:rPr>
                <w:b/>
                <w:bCs/>
              </w:rPr>
              <w:tab/>
            </w:r>
            <w:r>
              <w:rPr>
                <w:b/>
                <w:bCs/>
              </w:rPr>
              <w:tab/>
            </w:r>
            <w:r>
              <w:rPr>
                <w:b/>
                <w:bCs/>
              </w:rPr>
              <w:tab/>
            </w:r>
            <w:r>
              <w:rPr>
                <w:b/>
                <w:bCs/>
              </w:rPr>
              <w:tab/>
            </w:r>
            <w:r w:rsidR="005F46B1">
              <w:rPr>
                <w:b/>
                <w:bCs/>
              </w:rPr>
              <w:tab/>
            </w:r>
            <w:r w:rsidR="00136492">
              <w:rPr>
                <w:b/>
                <w:bCs/>
              </w:rPr>
              <w:t xml:space="preserve">Windows &amp; Towers </w:t>
            </w:r>
            <w:r>
              <w:rPr>
                <w:b/>
                <w:bCs/>
              </w:rPr>
              <w:t>C</w:t>
            </w:r>
          </w:p>
        </w:tc>
      </w:tr>
      <w:tr w:rsidR="00DA6A53" w:rsidRPr="008440E6" w:rsidTr="00F7290F">
        <w:trPr>
          <w:trHeight w:val="85"/>
        </w:trPr>
        <w:tc>
          <w:tcPr>
            <w:tcW w:w="5000" w:type="pct"/>
            <w:shd w:val="clear" w:color="auto" w:fill="auto"/>
          </w:tcPr>
          <w:p w:rsidR="00DA6A53" w:rsidRDefault="00DA6A53" w:rsidP="00F7290F">
            <w:pPr>
              <w:autoSpaceDE w:val="0"/>
              <w:autoSpaceDN w:val="0"/>
              <w:adjustRightInd w:val="0"/>
              <w:rPr>
                <w:b/>
                <w:bCs/>
                <w:color w:val="000000"/>
              </w:rPr>
            </w:pPr>
            <w:r>
              <w:rPr>
                <w:b/>
                <w:bCs/>
                <w:color w:val="000000"/>
              </w:rPr>
              <w:t xml:space="preserve">Closing &amp; Private </w:t>
            </w:r>
            <w:r w:rsidR="00D134FF">
              <w:rPr>
                <w:b/>
                <w:bCs/>
                <w:color w:val="000000"/>
              </w:rPr>
              <w:t>Digital</w:t>
            </w:r>
            <w:r>
              <w:rPr>
                <w:b/>
                <w:bCs/>
                <w:color w:val="000000"/>
              </w:rPr>
              <w:t xml:space="preserve"> Stories Screening Session</w:t>
            </w:r>
            <w:r w:rsidR="004061DE">
              <w:rPr>
                <w:b/>
                <w:bCs/>
                <w:color w:val="000000"/>
              </w:rPr>
              <w:t xml:space="preserve"> (Digital Storytelling Workshop)</w:t>
            </w:r>
          </w:p>
          <w:p w:rsidR="00D134FF" w:rsidRDefault="00D134FF" w:rsidP="00F7290F">
            <w:pPr>
              <w:autoSpaceDE w:val="0"/>
              <w:autoSpaceDN w:val="0"/>
              <w:adjustRightInd w:val="0"/>
              <w:rPr>
                <w:b/>
                <w:bCs/>
                <w:color w:val="000000"/>
              </w:rPr>
            </w:pPr>
          </w:p>
          <w:p w:rsidR="00D134FF" w:rsidRPr="00D134FF" w:rsidRDefault="00D134FF" w:rsidP="00F7290F">
            <w:pPr>
              <w:autoSpaceDE w:val="0"/>
              <w:autoSpaceDN w:val="0"/>
              <w:adjustRightInd w:val="0"/>
              <w:rPr>
                <w:bCs/>
                <w:color w:val="000000"/>
              </w:rPr>
            </w:pPr>
            <w:r>
              <w:rPr>
                <w:bCs/>
                <w:color w:val="000000"/>
              </w:rPr>
              <w:t xml:space="preserve">During this closing session, participants will have the opportunity to make commitments that will be included on commitment cards mailed to each participant following the Native Youth Track. These commitments can be anything that they desire to accomplish in the six months following the Youth Track. After the closing of the Track, we will privately screen the </w:t>
            </w:r>
            <w:r>
              <w:rPr>
                <w:bCs/>
                <w:color w:val="000000"/>
              </w:rPr>
              <w:lastRenderedPageBreak/>
              <w:t>Digital Stories created during the Track.</w:t>
            </w:r>
          </w:p>
          <w:p w:rsidR="00DA6A53" w:rsidRPr="008440E6" w:rsidRDefault="00DA6A53" w:rsidP="00F7290F">
            <w:pPr>
              <w:autoSpaceDE w:val="0"/>
              <w:autoSpaceDN w:val="0"/>
              <w:adjustRightInd w:val="0"/>
              <w:rPr>
                <w:b/>
                <w:bCs/>
                <w:color w:val="000000"/>
              </w:rPr>
            </w:pPr>
          </w:p>
        </w:tc>
      </w:tr>
      <w:tr w:rsidR="00DA6A53" w:rsidTr="00F7290F">
        <w:trPr>
          <w:trHeight w:val="85"/>
        </w:trPr>
        <w:tc>
          <w:tcPr>
            <w:tcW w:w="5000" w:type="pct"/>
            <w:shd w:val="clear" w:color="auto" w:fill="FBD4B4"/>
          </w:tcPr>
          <w:p w:rsidR="00DA6A53" w:rsidRDefault="00DA6A53" w:rsidP="00F7290F">
            <w:pPr>
              <w:autoSpaceDE w:val="0"/>
              <w:autoSpaceDN w:val="0"/>
              <w:adjustRightInd w:val="0"/>
              <w:rPr>
                <w:b/>
                <w:bCs/>
                <w:color w:val="000000"/>
              </w:rPr>
            </w:pPr>
            <w:r>
              <w:rPr>
                <w:b/>
                <w:bCs/>
                <w:color w:val="000000"/>
              </w:rPr>
              <w:lastRenderedPageBreak/>
              <w:t>4:00pm – 7:30 pm</w:t>
            </w:r>
          </w:p>
        </w:tc>
      </w:tr>
      <w:tr w:rsidR="00DA6A53" w:rsidTr="00F7290F">
        <w:trPr>
          <w:trHeight w:val="85"/>
        </w:trPr>
        <w:tc>
          <w:tcPr>
            <w:tcW w:w="5000" w:type="pct"/>
            <w:shd w:val="clear" w:color="auto" w:fill="auto"/>
          </w:tcPr>
          <w:p w:rsidR="00DA6A53" w:rsidRDefault="00DA6A53" w:rsidP="00F7290F">
            <w:pPr>
              <w:autoSpaceDE w:val="0"/>
              <w:autoSpaceDN w:val="0"/>
              <w:adjustRightInd w:val="0"/>
              <w:rPr>
                <w:b/>
                <w:bCs/>
                <w:color w:val="000000"/>
              </w:rPr>
            </w:pPr>
            <w:r>
              <w:rPr>
                <w:b/>
                <w:bCs/>
                <w:color w:val="000000"/>
              </w:rPr>
              <w:t>Dinner on own/Getting Red Carpet Ready!!!</w:t>
            </w:r>
          </w:p>
        </w:tc>
      </w:tr>
    </w:tbl>
    <w:p w:rsidR="00DA6A53" w:rsidRPr="00DA6A53" w:rsidRDefault="00DA6A53" w:rsidP="00DA6A53">
      <w:pPr>
        <w:autoSpaceDE w:val="0"/>
        <w:autoSpaceDN w:val="0"/>
        <w:adjustRightInd w:val="0"/>
        <w:rPr>
          <w:b/>
          <w:color w:val="0000FF"/>
          <w:sz w:val="32"/>
        </w:rPr>
      </w:pPr>
    </w:p>
    <w:tbl>
      <w:tblPr>
        <w:tblW w:w="918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80"/>
      </w:tblGrid>
      <w:tr w:rsidR="00DA6A53" w:rsidRPr="008440E6" w:rsidTr="004061DE">
        <w:trPr>
          <w:trHeight w:val="140"/>
        </w:trPr>
        <w:tc>
          <w:tcPr>
            <w:tcW w:w="9180" w:type="dxa"/>
            <w:shd w:val="clear" w:color="auto" w:fill="FFD4B4"/>
          </w:tcPr>
          <w:p w:rsidR="00DA6A53" w:rsidRPr="00470DE2" w:rsidRDefault="00DA6A53" w:rsidP="00DA6A53">
            <w:pPr>
              <w:jc w:val="both"/>
              <w:rPr>
                <w:b/>
                <w:i/>
              </w:rPr>
            </w:pPr>
            <w:r w:rsidRPr="00470DE2">
              <w:rPr>
                <w:b/>
                <w:i/>
              </w:rPr>
              <w:t xml:space="preserve">7:30 pm – 9:30 pm                                                          </w:t>
            </w:r>
            <w:r>
              <w:rPr>
                <w:b/>
                <w:i/>
              </w:rPr>
              <w:t xml:space="preserve">                        </w:t>
            </w:r>
            <w:r w:rsidRPr="00470DE2">
              <w:rPr>
                <w:b/>
                <w:i/>
              </w:rPr>
              <w:t>Majestic Ballroom</w:t>
            </w:r>
          </w:p>
        </w:tc>
      </w:tr>
      <w:tr w:rsidR="00DA6A53" w:rsidRPr="008440E6" w:rsidTr="004061DE">
        <w:trPr>
          <w:trHeight w:val="140"/>
        </w:trPr>
        <w:tc>
          <w:tcPr>
            <w:tcW w:w="9180" w:type="dxa"/>
          </w:tcPr>
          <w:p w:rsidR="00FE68E3" w:rsidRDefault="00FE68E3" w:rsidP="00DA6A53">
            <w:pPr>
              <w:contextualSpacing/>
              <w:jc w:val="both"/>
              <w:rPr>
                <w:b/>
                <w:bCs/>
                <w:i/>
                <w:color w:val="000000"/>
              </w:rPr>
            </w:pPr>
          </w:p>
          <w:p w:rsidR="00FE68E3" w:rsidRPr="00470DE2" w:rsidRDefault="00FE68E3" w:rsidP="00FE68E3">
            <w:pPr>
              <w:contextualSpacing/>
              <w:jc w:val="both"/>
              <w:rPr>
                <w:b/>
                <w:bCs/>
                <w:i/>
                <w:color w:val="000000"/>
              </w:rPr>
            </w:pPr>
          </w:p>
          <w:p w:rsidR="00FE68E3" w:rsidRPr="00470DE2" w:rsidRDefault="00FE68E3" w:rsidP="00FE68E3">
            <w:pPr>
              <w:contextualSpacing/>
              <w:jc w:val="both"/>
              <w:rPr>
                <w:b/>
                <w:bCs/>
                <w:i/>
                <w:color w:val="000000"/>
              </w:rPr>
            </w:pPr>
            <w:r w:rsidRPr="00470DE2">
              <w:rPr>
                <w:b/>
                <w:bCs/>
                <w:i/>
                <w:color w:val="000000"/>
              </w:rPr>
              <w:t>FILM FESTIVAL</w:t>
            </w:r>
          </w:p>
          <w:p w:rsidR="00FE68E3" w:rsidRPr="00470DE2" w:rsidRDefault="00FE68E3" w:rsidP="00FE68E3">
            <w:pPr>
              <w:contextualSpacing/>
              <w:jc w:val="both"/>
              <w:rPr>
                <w:b/>
                <w:bCs/>
                <w:i/>
                <w:color w:val="000000"/>
              </w:rPr>
            </w:pPr>
          </w:p>
          <w:p w:rsidR="00FE68E3" w:rsidRPr="00470DE2" w:rsidRDefault="00FE68E3" w:rsidP="00FE68E3">
            <w:pPr>
              <w:jc w:val="both"/>
              <w:rPr>
                <w:i/>
              </w:rPr>
            </w:pPr>
            <w:r w:rsidRPr="00470DE2">
              <w:rPr>
                <w:i/>
              </w:rPr>
              <w:t xml:space="preserve">The National Indian Health Board (NIHB) and their partners invite you to a film festival showcasing digital stories developed and produced by our exceptionally talent American Indian and Alaska Native youth. </w:t>
            </w:r>
          </w:p>
          <w:p w:rsidR="00FE68E3" w:rsidRPr="00470DE2" w:rsidRDefault="00FE68E3" w:rsidP="00FE68E3">
            <w:pPr>
              <w:jc w:val="both"/>
              <w:rPr>
                <w:i/>
              </w:rPr>
            </w:pPr>
          </w:p>
          <w:p w:rsidR="00FE68E3" w:rsidRPr="00470DE2" w:rsidRDefault="00FE68E3" w:rsidP="00FE68E3">
            <w:pPr>
              <w:jc w:val="both"/>
              <w:rPr>
                <w:i/>
              </w:rPr>
            </w:pPr>
            <w:r w:rsidRPr="00470DE2">
              <w:rPr>
                <w:i/>
              </w:rPr>
              <w:t xml:space="preserve">The youth will discuss health care issues present in their respective communities through the powerful teaching method of digital storytelling. Digital storytelling is the modern expression of the art of ancient storytelling. Youth will demonstrate their ability to use their voice, music, images and interest in common themes to weave a powerful message of health disparities in Indian Country. </w:t>
            </w:r>
          </w:p>
          <w:p w:rsidR="00FE68E3" w:rsidRPr="00470DE2" w:rsidRDefault="00FE68E3" w:rsidP="00FE68E3">
            <w:pPr>
              <w:jc w:val="both"/>
              <w:rPr>
                <w:i/>
              </w:rPr>
            </w:pPr>
          </w:p>
          <w:p w:rsidR="00FE68E3" w:rsidRDefault="00FE68E3" w:rsidP="00FE68E3">
            <w:pPr>
              <w:contextualSpacing/>
              <w:jc w:val="both"/>
              <w:rPr>
                <w:i/>
              </w:rPr>
            </w:pPr>
            <w:r w:rsidRPr="00470DE2">
              <w:rPr>
                <w:i/>
              </w:rPr>
              <w:t>Guests will enjoy the opportunity to celebrate the talents of our youth and show their support of our future leaders!</w:t>
            </w:r>
          </w:p>
          <w:p w:rsidR="00FE68E3" w:rsidRDefault="00FE68E3" w:rsidP="00FE68E3">
            <w:pPr>
              <w:contextualSpacing/>
              <w:jc w:val="both"/>
              <w:rPr>
                <w:i/>
              </w:rPr>
            </w:pPr>
          </w:p>
          <w:p w:rsidR="00FE68E3" w:rsidRPr="005779F9" w:rsidRDefault="00FE68E3" w:rsidP="00FE68E3">
            <w:pPr>
              <w:autoSpaceDE w:val="0"/>
              <w:autoSpaceDN w:val="0"/>
              <w:adjustRightInd w:val="0"/>
              <w:rPr>
                <w:b/>
                <w:bCs/>
                <w:color w:val="000000"/>
              </w:rPr>
            </w:pPr>
            <w:r w:rsidRPr="005779F9">
              <w:rPr>
                <w:b/>
                <w:bCs/>
                <w:color w:val="000000"/>
              </w:rPr>
              <w:t xml:space="preserve">Moderators: </w:t>
            </w:r>
          </w:p>
          <w:p w:rsidR="005779F9" w:rsidRPr="005779F9" w:rsidRDefault="005779F9" w:rsidP="005779F9">
            <w:pPr>
              <w:pStyle w:val="ListParagraph"/>
              <w:numPr>
                <w:ilvl w:val="0"/>
                <w:numId w:val="18"/>
              </w:numPr>
              <w:autoSpaceDE w:val="0"/>
              <w:autoSpaceDN w:val="0"/>
              <w:adjustRightInd w:val="0"/>
              <w:rPr>
                <w:bCs/>
                <w:color w:val="000000"/>
              </w:rPr>
            </w:pPr>
            <w:r w:rsidRPr="005779F9">
              <w:rPr>
                <w:bCs/>
              </w:rPr>
              <w:t>Blake Harper, MPH, Public Health Project Coordinator, National Indian Health Board (NIHB)</w:t>
            </w:r>
          </w:p>
          <w:p w:rsidR="00FE68E3" w:rsidRDefault="00FE68E3" w:rsidP="00FE68E3">
            <w:pPr>
              <w:autoSpaceDE w:val="0"/>
              <w:autoSpaceDN w:val="0"/>
              <w:adjustRightInd w:val="0"/>
              <w:rPr>
                <w:bCs/>
                <w:color w:val="000000"/>
              </w:rPr>
            </w:pPr>
          </w:p>
          <w:p w:rsidR="00FE68E3" w:rsidRPr="005779F9" w:rsidRDefault="00FE68E3" w:rsidP="00FE68E3">
            <w:pPr>
              <w:autoSpaceDE w:val="0"/>
              <w:autoSpaceDN w:val="0"/>
              <w:adjustRightInd w:val="0"/>
              <w:rPr>
                <w:b/>
                <w:bCs/>
                <w:color w:val="000000"/>
              </w:rPr>
            </w:pPr>
            <w:r w:rsidRPr="005779F9">
              <w:rPr>
                <w:b/>
                <w:bCs/>
                <w:color w:val="000000"/>
              </w:rPr>
              <w:t xml:space="preserve">Speakers: </w:t>
            </w:r>
          </w:p>
          <w:p w:rsidR="00FE68E3" w:rsidRPr="00E85FE9" w:rsidRDefault="00FE68E3" w:rsidP="00FE68E3">
            <w:pPr>
              <w:pStyle w:val="ListParagraph"/>
              <w:numPr>
                <w:ilvl w:val="0"/>
                <w:numId w:val="17"/>
              </w:numPr>
              <w:autoSpaceDE w:val="0"/>
              <w:autoSpaceDN w:val="0"/>
              <w:adjustRightInd w:val="0"/>
              <w:rPr>
                <w:bCs/>
                <w:color w:val="000000"/>
              </w:rPr>
            </w:pPr>
            <w:r w:rsidRPr="00E85FE9">
              <w:rPr>
                <w:bCs/>
                <w:color w:val="000000"/>
              </w:rPr>
              <w:t>Walt Pourier, Stronghold Society</w:t>
            </w:r>
          </w:p>
          <w:p w:rsidR="00FE68E3" w:rsidRPr="00E85FE9" w:rsidRDefault="00FE68E3" w:rsidP="00FE68E3">
            <w:pPr>
              <w:pStyle w:val="ListParagraph"/>
              <w:numPr>
                <w:ilvl w:val="0"/>
                <w:numId w:val="17"/>
              </w:numPr>
              <w:autoSpaceDE w:val="0"/>
              <w:autoSpaceDN w:val="0"/>
              <w:adjustRightInd w:val="0"/>
              <w:rPr>
                <w:bCs/>
                <w:color w:val="000000"/>
              </w:rPr>
            </w:pPr>
            <w:r w:rsidRPr="00E85FE9">
              <w:rPr>
                <w:bCs/>
                <w:color w:val="000000"/>
              </w:rPr>
              <w:t>NIHB Board Members</w:t>
            </w:r>
          </w:p>
          <w:p w:rsidR="00DA6A53" w:rsidRDefault="00DA6A53" w:rsidP="00DA6A53">
            <w:pPr>
              <w:contextualSpacing/>
              <w:jc w:val="both"/>
              <w:rPr>
                <w:b/>
                <w:bCs/>
                <w:i/>
                <w:color w:val="000000"/>
              </w:rPr>
            </w:pPr>
            <w:r>
              <w:rPr>
                <w:b/>
                <w:bCs/>
                <w:i/>
                <w:noProof/>
                <w:color w:val="000000"/>
              </w:rPr>
              <w:lastRenderedPageBreak/>
              <w:drawing>
                <wp:inline distT="0" distB="0" distL="0" distR="0">
                  <wp:extent cx="5445457" cy="4626591"/>
                  <wp:effectExtent l="0" t="0" r="3175"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52207" cy="4632326"/>
                          </a:xfrm>
                          <a:prstGeom prst="rect">
                            <a:avLst/>
                          </a:prstGeom>
                          <a:noFill/>
                          <a:ln>
                            <a:noFill/>
                          </a:ln>
                        </pic:spPr>
                      </pic:pic>
                    </a:graphicData>
                  </a:graphic>
                </wp:inline>
              </w:drawing>
            </w:r>
          </w:p>
        </w:tc>
      </w:tr>
    </w:tbl>
    <w:p w:rsidR="00A860F8" w:rsidRPr="004F66BB" w:rsidRDefault="00A860F8" w:rsidP="00535612">
      <w:pPr>
        <w:autoSpaceDE w:val="0"/>
        <w:autoSpaceDN w:val="0"/>
        <w:adjustRightInd w:val="0"/>
        <w:rPr>
          <w:color w:val="000000"/>
        </w:rPr>
      </w:pPr>
    </w:p>
    <w:sectPr w:rsidR="00A860F8" w:rsidRPr="004F66BB" w:rsidSect="00C62E44">
      <w:headerReference w:type="even" r:id="rId9"/>
      <w:headerReference w:type="default" r:id="rId10"/>
      <w:footerReference w:type="default" r:id="rId11"/>
      <w:headerReference w:type="first" r:id="rId12"/>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546A" w:rsidRDefault="00A1546A">
      <w:r>
        <w:separator/>
      </w:r>
    </w:p>
  </w:endnote>
  <w:endnote w:type="continuationSeparator" w:id="0">
    <w:p w:rsidR="00A1546A" w:rsidRDefault="00A1546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46A" w:rsidRDefault="004505A8">
    <w:pPr>
      <w:pStyle w:val="Footer"/>
    </w:pPr>
    <w:r>
      <w:fldChar w:fldCharType="begin"/>
    </w:r>
    <w:r w:rsidR="00A1546A">
      <w:instrText xml:space="preserve"> DATE \@ "M/d/yyyy" </w:instrText>
    </w:r>
    <w:r>
      <w:fldChar w:fldCharType="separate"/>
    </w:r>
    <w:r w:rsidR="007C140C">
      <w:rPr>
        <w:noProof/>
      </w:rPr>
      <w:t>9/11/2012</w:t>
    </w:r>
    <w:r>
      <w:rPr>
        <w:noProof/>
      </w:rPr>
      <w:fldChar w:fldCharType="end"/>
    </w:r>
    <w:r w:rsidR="00A1546A">
      <w:t xml:space="preserve">  </w:t>
    </w:r>
    <w:r>
      <w:fldChar w:fldCharType="begin"/>
    </w:r>
    <w:r w:rsidR="00A1546A">
      <w:instrText xml:space="preserve"> TIME \@ "h:mm:ss am/pm" </w:instrText>
    </w:r>
    <w:r>
      <w:fldChar w:fldCharType="separate"/>
    </w:r>
    <w:r w:rsidR="007C140C">
      <w:rPr>
        <w:noProof/>
      </w:rPr>
      <w:t>7:09:32 AM</w:t>
    </w:r>
    <w:r>
      <w:rPr>
        <w:noProof/>
      </w:rPr>
      <w:fldChar w:fldCharType="end"/>
    </w:r>
    <w:r w:rsidR="00A1546A">
      <w:tab/>
    </w:r>
    <w:r w:rsidR="00A1546A">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546A" w:rsidRDefault="00A1546A">
      <w:r>
        <w:separator/>
      </w:r>
    </w:p>
  </w:footnote>
  <w:footnote w:type="continuationSeparator" w:id="0">
    <w:p w:rsidR="00A1546A" w:rsidRDefault="00A154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46A" w:rsidRDefault="004505A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style="position:absolute;margin-left:0;margin-top:0;width:435.05pt;height:174pt;rotation:315;z-index:-251658752;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46A" w:rsidRDefault="004505A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0" type="#_x0000_t136" style="position:absolute;margin-left:0;margin-top:0;width:435.05pt;height:174pt;rotation:315;z-index:-25165772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46A" w:rsidRDefault="004505A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1" type="#_x0000_t136" style="position:absolute;margin-left:0;margin-top:0;width:435.05pt;height:174pt;rotation:315;z-index:-25165977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F4CCF"/>
    <w:multiLevelType w:val="hybridMultilevel"/>
    <w:tmpl w:val="BB809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1F19C6"/>
    <w:multiLevelType w:val="hybridMultilevel"/>
    <w:tmpl w:val="F16E9792"/>
    <w:lvl w:ilvl="0" w:tplc="26C4AFE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7C78E6"/>
    <w:multiLevelType w:val="hybridMultilevel"/>
    <w:tmpl w:val="A2C0334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9B4781B"/>
    <w:multiLevelType w:val="hybridMultilevel"/>
    <w:tmpl w:val="FBF0C2B8"/>
    <w:lvl w:ilvl="0" w:tplc="26C4AFE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D872A9F"/>
    <w:multiLevelType w:val="hybridMultilevel"/>
    <w:tmpl w:val="3AC0225C"/>
    <w:lvl w:ilvl="0" w:tplc="26C4AFE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B942146"/>
    <w:multiLevelType w:val="hybridMultilevel"/>
    <w:tmpl w:val="53F2C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2C7657"/>
    <w:multiLevelType w:val="hybridMultilevel"/>
    <w:tmpl w:val="07C45E08"/>
    <w:lvl w:ilvl="0" w:tplc="26C4AFE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A1C2CB4"/>
    <w:multiLevelType w:val="hybridMultilevel"/>
    <w:tmpl w:val="81089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B75300"/>
    <w:multiLevelType w:val="hybridMultilevel"/>
    <w:tmpl w:val="E8524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9E1FE9"/>
    <w:multiLevelType w:val="hybridMultilevel"/>
    <w:tmpl w:val="B4A82BB4"/>
    <w:lvl w:ilvl="0" w:tplc="26C4AFE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B1E2261"/>
    <w:multiLevelType w:val="hybridMultilevel"/>
    <w:tmpl w:val="128CD8CE"/>
    <w:lvl w:ilvl="0" w:tplc="26C4AFE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CC765A0"/>
    <w:multiLevelType w:val="hybridMultilevel"/>
    <w:tmpl w:val="0C10267A"/>
    <w:lvl w:ilvl="0" w:tplc="26C4AFE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E2D115F"/>
    <w:multiLevelType w:val="hybridMultilevel"/>
    <w:tmpl w:val="4038F48E"/>
    <w:lvl w:ilvl="0" w:tplc="26C4AFE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0354DD5"/>
    <w:multiLevelType w:val="hybridMultilevel"/>
    <w:tmpl w:val="61F0B24C"/>
    <w:lvl w:ilvl="0" w:tplc="26C4AFE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90C7161"/>
    <w:multiLevelType w:val="multilevel"/>
    <w:tmpl w:val="81089B6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nsid w:val="68805051"/>
    <w:multiLevelType w:val="hybridMultilevel"/>
    <w:tmpl w:val="FD0E8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9E95C3B"/>
    <w:multiLevelType w:val="hybridMultilevel"/>
    <w:tmpl w:val="305CBFB8"/>
    <w:lvl w:ilvl="0" w:tplc="26C4AFE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B645B91"/>
    <w:multiLevelType w:val="hybridMultilevel"/>
    <w:tmpl w:val="FED0186E"/>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7DBD0FF2"/>
    <w:multiLevelType w:val="hybridMultilevel"/>
    <w:tmpl w:val="CC26679C"/>
    <w:lvl w:ilvl="0" w:tplc="26C4AFE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
  </w:num>
  <w:num w:numId="3">
    <w:abstractNumId w:val="7"/>
  </w:num>
  <w:num w:numId="4">
    <w:abstractNumId w:val="1"/>
  </w:num>
  <w:num w:numId="5">
    <w:abstractNumId w:val="6"/>
  </w:num>
  <w:num w:numId="6">
    <w:abstractNumId w:val="4"/>
  </w:num>
  <w:num w:numId="7">
    <w:abstractNumId w:val="14"/>
  </w:num>
  <w:num w:numId="8">
    <w:abstractNumId w:val="11"/>
  </w:num>
  <w:num w:numId="9">
    <w:abstractNumId w:val="13"/>
  </w:num>
  <w:num w:numId="10">
    <w:abstractNumId w:val="16"/>
  </w:num>
  <w:num w:numId="11">
    <w:abstractNumId w:val="18"/>
  </w:num>
  <w:num w:numId="12">
    <w:abstractNumId w:val="10"/>
  </w:num>
  <w:num w:numId="13">
    <w:abstractNumId w:val="12"/>
  </w:num>
  <w:num w:numId="14">
    <w:abstractNumId w:val="3"/>
  </w:num>
  <w:num w:numId="15">
    <w:abstractNumId w:val="9"/>
  </w:num>
  <w:num w:numId="16">
    <w:abstractNumId w:val="0"/>
  </w:num>
  <w:num w:numId="17">
    <w:abstractNumId w:val="5"/>
  </w:num>
  <w:num w:numId="18">
    <w:abstractNumId w:val="15"/>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D65E34"/>
    <w:rsid w:val="00000FD9"/>
    <w:rsid w:val="0000467F"/>
    <w:rsid w:val="0002747B"/>
    <w:rsid w:val="00041837"/>
    <w:rsid w:val="00053598"/>
    <w:rsid w:val="00082B88"/>
    <w:rsid w:val="000867D1"/>
    <w:rsid w:val="00096265"/>
    <w:rsid w:val="000B54C7"/>
    <w:rsid w:val="000F64DE"/>
    <w:rsid w:val="000F6CFE"/>
    <w:rsid w:val="00136492"/>
    <w:rsid w:val="001B016C"/>
    <w:rsid w:val="001B12F4"/>
    <w:rsid w:val="001C0622"/>
    <w:rsid w:val="001D20A8"/>
    <w:rsid w:val="001E0B54"/>
    <w:rsid w:val="0020388E"/>
    <w:rsid w:val="0026217E"/>
    <w:rsid w:val="00276828"/>
    <w:rsid w:val="002C3751"/>
    <w:rsid w:val="002D5BC5"/>
    <w:rsid w:val="00314E1D"/>
    <w:rsid w:val="00342365"/>
    <w:rsid w:val="00352CD9"/>
    <w:rsid w:val="00380B9A"/>
    <w:rsid w:val="003B0BC4"/>
    <w:rsid w:val="004061DE"/>
    <w:rsid w:val="00444088"/>
    <w:rsid w:val="004505A8"/>
    <w:rsid w:val="00457FD6"/>
    <w:rsid w:val="004C6D9C"/>
    <w:rsid w:val="004F66BB"/>
    <w:rsid w:val="00535612"/>
    <w:rsid w:val="0055538B"/>
    <w:rsid w:val="00562A68"/>
    <w:rsid w:val="005779F9"/>
    <w:rsid w:val="005A0349"/>
    <w:rsid w:val="005E4165"/>
    <w:rsid w:val="005E6EDA"/>
    <w:rsid w:val="005F46B1"/>
    <w:rsid w:val="0061212F"/>
    <w:rsid w:val="00652E16"/>
    <w:rsid w:val="0066571F"/>
    <w:rsid w:val="0068585E"/>
    <w:rsid w:val="006970E1"/>
    <w:rsid w:val="006B1C9F"/>
    <w:rsid w:val="006D7DCD"/>
    <w:rsid w:val="00761F8B"/>
    <w:rsid w:val="00773803"/>
    <w:rsid w:val="0077492B"/>
    <w:rsid w:val="00787CC2"/>
    <w:rsid w:val="00793A04"/>
    <w:rsid w:val="007B5982"/>
    <w:rsid w:val="007C140C"/>
    <w:rsid w:val="007D42F2"/>
    <w:rsid w:val="007D6326"/>
    <w:rsid w:val="00821DE5"/>
    <w:rsid w:val="008440E6"/>
    <w:rsid w:val="00880C3F"/>
    <w:rsid w:val="0089403A"/>
    <w:rsid w:val="00896604"/>
    <w:rsid w:val="00907A9D"/>
    <w:rsid w:val="009278EC"/>
    <w:rsid w:val="00932F62"/>
    <w:rsid w:val="00995EA3"/>
    <w:rsid w:val="00996371"/>
    <w:rsid w:val="009E60FF"/>
    <w:rsid w:val="009F3C63"/>
    <w:rsid w:val="009F6D39"/>
    <w:rsid w:val="00A1057F"/>
    <w:rsid w:val="00A1546A"/>
    <w:rsid w:val="00A21453"/>
    <w:rsid w:val="00A860F8"/>
    <w:rsid w:val="00AC709C"/>
    <w:rsid w:val="00AF2658"/>
    <w:rsid w:val="00B107AC"/>
    <w:rsid w:val="00B17ABC"/>
    <w:rsid w:val="00B41246"/>
    <w:rsid w:val="00B46C7C"/>
    <w:rsid w:val="00B70D50"/>
    <w:rsid w:val="00BA02DA"/>
    <w:rsid w:val="00BB0B6C"/>
    <w:rsid w:val="00C304BC"/>
    <w:rsid w:val="00C62E44"/>
    <w:rsid w:val="00C64054"/>
    <w:rsid w:val="00C978D5"/>
    <w:rsid w:val="00CA4140"/>
    <w:rsid w:val="00CD5A8B"/>
    <w:rsid w:val="00D12256"/>
    <w:rsid w:val="00D134FF"/>
    <w:rsid w:val="00D14A10"/>
    <w:rsid w:val="00D40D39"/>
    <w:rsid w:val="00D55E22"/>
    <w:rsid w:val="00D65E34"/>
    <w:rsid w:val="00D9133E"/>
    <w:rsid w:val="00DA6A53"/>
    <w:rsid w:val="00DA6F13"/>
    <w:rsid w:val="00DA7019"/>
    <w:rsid w:val="00DC2567"/>
    <w:rsid w:val="00DD680C"/>
    <w:rsid w:val="00E660DF"/>
    <w:rsid w:val="00E85FE9"/>
    <w:rsid w:val="00EB26A9"/>
    <w:rsid w:val="00EB3230"/>
    <w:rsid w:val="00ED4611"/>
    <w:rsid w:val="00EE5DBE"/>
    <w:rsid w:val="00EE673B"/>
    <w:rsid w:val="00F23670"/>
    <w:rsid w:val="00F7290F"/>
    <w:rsid w:val="00FA27CB"/>
    <w:rsid w:val="00FE68E3"/>
    <w:rsid w:val="00FF5F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E34"/>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9133E"/>
    <w:pPr>
      <w:tabs>
        <w:tab w:val="center" w:pos="4320"/>
        <w:tab w:val="right" w:pos="8640"/>
      </w:tabs>
    </w:pPr>
  </w:style>
  <w:style w:type="character" w:customStyle="1" w:styleId="HeaderChar">
    <w:name w:val="Header Char"/>
    <w:basedOn w:val="DefaultParagraphFont"/>
    <w:link w:val="Header"/>
    <w:uiPriority w:val="99"/>
    <w:semiHidden/>
    <w:locked/>
    <w:rsid w:val="00995EA3"/>
    <w:rPr>
      <w:rFonts w:ascii="Times New Roman" w:hAnsi="Times New Roman" w:cs="Times New Roman"/>
      <w:sz w:val="24"/>
      <w:szCs w:val="24"/>
    </w:rPr>
  </w:style>
  <w:style w:type="paragraph" w:styleId="Footer">
    <w:name w:val="footer"/>
    <w:basedOn w:val="Normal"/>
    <w:link w:val="FooterChar"/>
    <w:uiPriority w:val="99"/>
    <w:rsid w:val="00D9133E"/>
    <w:pPr>
      <w:tabs>
        <w:tab w:val="center" w:pos="4320"/>
        <w:tab w:val="right" w:pos="8640"/>
      </w:tabs>
    </w:pPr>
  </w:style>
  <w:style w:type="character" w:customStyle="1" w:styleId="FooterChar">
    <w:name w:val="Footer Char"/>
    <w:basedOn w:val="DefaultParagraphFont"/>
    <w:link w:val="Footer"/>
    <w:uiPriority w:val="99"/>
    <w:semiHidden/>
    <w:locked/>
    <w:rsid w:val="00995EA3"/>
    <w:rPr>
      <w:rFonts w:ascii="Times New Roman" w:hAnsi="Times New Roman" w:cs="Times New Roman"/>
      <w:sz w:val="24"/>
      <w:szCs w:val="24"/>
    </w:rPr>
  </w:style>
  <w:style w:type="character" w:styleId="PageNumber">
    <w:name w:val="page number"/>
    <w:basedOn w:val="DefaultParagraphFont"/>
    <w:uiPriority w:val="99"/>
    <w:rsid w:val="00D9133E"/>
    <w:rPr>
      <w:rFonts w:cs="Times New Roman"/>
    </w:rPr>
  </w:style>
  <w:style w:type="paragraph" w:styleId="BalloonText">
    <w:name w:val="Balloon Text"/>
    <w:basedOn w:val="Normal"/>
    <w:link w:val="BalloonTextChar"/>
    <w:uiPriority w:val="99"/>
    <w:semiHidden/>
    <w:rsid w:val="00BB0B6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B0B6C"/>
    <w:rPr>
      <w:rFonts w:ascii="Tahoma" w:hAnsi="Tahoma" w:cs="Tahoma"/>
      <w:sz w:val="16"/>
      <w:szCs w:val="16"/>
    </w:rPr>
  </w:style>
  <w:style w:type="paragraph" w:styleId="ListParagraph">
    <w:name w:val="List Paragraph"/>
    <w:basedOn w:val="Normal"/>
    <w:uiPriority w:val="34"/>
    <w:qFormat/>
    <w:rsid w:val="00E85F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E34"/>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9133E"/>
    <w:pPr>
      <w:tabs>
        <w:tab w:val="center" w:pos="4320"/>
        <w:tab w:val="right" w:pos="8640"/>
      </w:tabs>
    </w:pPr>
  </w:style>
  <w:style w:type="character" w:customStyle="1" w:styleId="HeaderChar">
    <w:name w:val="Header Char"/>
    <w:basedOn w:val="DefaultParagraphFont"/>
    <w:link w:val="Header"/>
    <w:uiPriority w:val="99"/>
    <w:semiHidden/>
    <w:locked/>
    <w:rsid w:val="00995EA3"/>
    <w:rPr>
      <w:rFonts w:ascii="Times New Roman" w:hAnsi="Times New Roman" w:cs="Times New Roman"/>
      <w:sz w:val="24"/>
      <w:szCs w:val="24"/>
    </w:rPr>
  </w:style>
  <w:style w:type="paragraph" w:styleId="Footer">
    <w:name w:val="footer"/>
    <w:basedOn w:val="Normal"/>
    <w:link w:val="FooterChar"/>
    <w:uiPriority w:val="99"/>
    <w:rsid w:val="00D9133E"/>
    <w:pPr>
      <w:tabs>
        <w:tab w:val="center" w:pos="4320"/>
        <w:tab w:val="right" w:pos="8640"/>
      </w:tabs>
    </w:pPr>
  </w:style>
  <w:style w:type="character" w:customStyle="1" w:styleId="FooterChar">
    <w:name w:val="Footer Char"/>
    <w:basedOn w:val="DefaultParagraphFont"/>
    <w:link w:val="Footer"/>
    <w:uiPriority w:val="99"/>
    <w:semiHidden/>
    <w:locked/>
    <w:rsid w:val="00995EA3"/>
    <w:rPr>
      <w:rFonts w:ascii="Times New Roman" w:hAnsi="Times New Roman" w:cs="Times New Roman"/>
      <w:sz w:val="24"/>
      <w:szCs w:val="24"/>
    </w:rPr>
  </w:style>
  <w:style w:type="character" w:styleId="PageNumber">
    <w:name w:val="page number"/>
    <w:basedOn w:val="DefaultParagraphFont"/>
    <w:uiPriority w:val="99"/>
    <w:rsid w:val="00D9133E"/>
    <w:rPr>
      <w:rFonts w:cs="Times New Roman"/>
    </w:rPr>
  </w:style>
  <w:style w:type="paragraph" w:styleId="BalloonText">
    <w:name w:val="Balloon Text"/>
    <w:basedOn w:val="Normal"/>
    <w:link w:val="BalloonTextChar"/>
    <w:uiPriority w:val="99"/>
    <w:semiHidden/>
    <w:rsid w:val="00BB0B6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B0B6C"/>
    <w:rPr>
      <w:rFonts w:ascii="Tahoma" w:hAnsi="Tahoma" w:cs="Tahoma"/>
      <w:sz w:val="16"/>
      <w:szCs w:val="16"/>
    </w:rPr>
  </w:style>
  <w:style w:type="paragraph" w:styleId="ListParagraph">
    <w:name w:val="List Paragraph"/>
    <w:basedOn w:val="Normal"/>
    <w:uiPriority w:val="34"/>
    <w:qFormat/>
    <w:rsid w:val="00E85FE9"/>
    <w:pPr>
      <w:ind w:left="720"/>
      <w:contextualSpacing/>
    </w:pPr>
  </w:style>
</w:styles>
</file>

<file path=word/webSettings.xml><?xml version="1.0" encoding="utf-8"?>
<w:webSettings xmlns:r="http://schemas.openxmlformats.org/officeDocument/2006/relationships" xmlns:w="http://schemas.openxmlformats.org/wordprocessingml/2006/main">
  <w:divs>
    <w:div w:id="538513711">
      <w:bodyDiv w:val="1"/>
      <w:marLeft w:val="0"/>
      <w:marRight w:val="0"/>
      <w:marTop w:val="0"/>
      <w:marBottom w:val="0"/>
      <w:divBdr>
        <w:top w:val="none" w:sz="0" w:space="0" w:color="auto"/>
        <w:left w:val="none" w:sz="0" w:space="0" w:color="auto"/>
        <w:bottom w:val="none" w:sz="0" w:space="0" w:color="auto"/>
        <w:right w:val="none" w:sz="0" w:space="0" w:color="auto"/>
      </w:divBdr>
    </w:div>
    <w:div w:id="1387484884">
      <w:bodyDiv w:val="1"/>
      <w:marLeft w:val="0"/>
      <w:marRight w:val="0"/>
      <w:marTop w:val="0"/>
      <w:marBottom w:val="0"/>
      <w:divBdr>
        <w:top w:val="none" w:sz="0" w:space="0" w:color="auto"/>
        <w:left w:val="none" w:sz="0" w:space="0" w:color="auto"/>
        <w:bottom w:val="none" w:sz="0" w:space="0" w:color="auto"/>
        <w:right w:val="none" w:sz="0" w:space="0" w:color="auto"/>
      </w:divBdr>
    </w:div>
    <w:div w:id="1559511287">
      <w:bodyDiv w:val="1"/>
      <w:marLeft w:val="0"/>
      <w:marRight w:val="0"/>
      <w:marTop w:val="0"/>
      <w:marBottom w:val="0"/>
      <w:divBdr>
        <w:top w:val="none" w:sz="0" w:space="0" w:color="auto"/>
        <w:left w:val="none" w:sz="0" w:space="0" w:color="auto"/>
        <w:bottom w:val="none" w:sz="0" w:space="0" w:color="auto"/>
        <w:right w:val="none" w:sz="0" w:space="0" w:color="auto"/>
      </w:divBdr>
    </w:div>
    <w:div w:id="198562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1270</Words>
  <Characters>7448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Evangelyn Dotomain</dc:creator>
  <cp:lastModifiedBy>DPS</cp:lastModifiedBy>
  <cp:revision>2</cp:revision>
  <cp:lastPrinted>2012-09-06T17:56:00Z</cp:lastPrinted>
  <dcterms:created xsi:type="dcterms:W3CDTF">2012-09-11T13:09:00Z</dcterms:created>
  <dcterms:modified xsi:type="dcterms:W3CDTF">2012-09-11T13:09:00Z</dcterms:modified>
</cp:coreProperties>
</file>